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DF" w:rsidRPr="00DE079B" w:rsidRDefault="00291EDF" w:rsidP="007A3022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proofErr w:type="spellStart"/>
      <w:r w:rsidRPr="00DE07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l-GR"/>
        </w:rPr>
        <w:t>Stymphalia</w:t>
      </w:r>
      <w:proofErr w:type="spellEnd"/>
      <w:r w:rsidRPr="00DE07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</w:t>
      </w:r>
      <w:r w:rsidRPr="00DE07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l-GR"/>
        </w:rPr>
        <w:t>Lake</w:t>
      </w:r>
      <w:r w:rsidRPr="00DE07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</w:t>
      </w:r>
      <w:r w:rsidRPr="00DE07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l-GR"/>
        </w:rPr>
        <w:t>Run</w:t>
      </w:r>
      <w:r w:rsidRPr="00DE07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2018</w:t>
      </w:r>
    </w:p>
    <w:p w:rsidR="001E275C" w:rsidRPr="007A3022" w:rsidRDefault="001E275C" w:rsidP="001E275C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l-GR"/>
        </w:rPr>
      </w:pPr>
    </w:p>
    <w:p w:rsidR="001E275C" w:rsidRPr="007A3022" w:rsidRDefault="001E275C" w:rsidP="001E275C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l-GR"/>
        </w:rPr>
      </w:pPr>
      <w:r w:rsidRPr="007A302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l-GR"/>
        </w:rPr>
        <w:t>Αγωνιστικό πρόγραμμα</w:t>
      </w:r>
    </w:p>
    <w:p w:rsidR="00926B20" w:rsidRPr="00DE079B" w:rsidRDefault="00926B20" w:rsidP="00926B20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r w:rsidRPr="00DE07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Κυριακή 27 Μαΐου</w:t>
      </w:r>
    </w:p>
    <w:p w:rsidR="00926B20" w:rsidRPr="00DE079B" w:rsidRDefault="00926B20" w:rsidP="00926B20">
      <w:pPr>
        <w:tabs>
          <w:tab w:val="num" w:pos="720"/>
        </w:tabs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07:45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Έναρξη εργασιών </w:t>
      </w:r>
      <w:r w:rsidR="00EA00F0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γ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ραμματείας </w:t>
      </w:r>
      <w:r w:rsidR="00EA00F0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α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γώνα.</w:t>
      </w:r>
    </w:p>
    <w:p w:rsidR="00926B20" w:rsidRPr="00DE079B" w:rsidRDefault="00926B20" w:rsidP="00926B20">
      <w:pPr>
        <w:tabs>
          <w:tab w:val="num" w:pos="720"/>
        </w:tabs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08:45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Συγκέντρωση και ενημέρωση αθλητών.</w:t>
      </w:r>
    </w:p>
    <w:p w:rsidR="00926B20" w:rsidRPr="00DE079B" w:rsidRDefault="00926B20" w:rsidP="00926B20">
      <w:pPr>
        <w:tabs>
          <w:tab w:val="num" w:pos="720"/>
        </w:tabs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09:00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Εκκίνηση </w:t>
      </w:r>
      <w:proofErr w:type="spellStart"/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ημιμαραθωνίου</w:t>
      </w:r>
      <w:proofErr w:type="spellEnd"/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αγώνα (21,5 </w:t>
      </w:r>
      <w:proofErr w:type="spellStart"/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χλμ</w:t>
      </w:r>
      <w:proofErr w:type="spellEnd"/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.).</w:t>
      </w:r>
    </w:p>
    <w:p w:rsidR="00926B20" w:rsidRPr="00DE079B" w:rsidRDefault="00926B20" w:rsidP="00926B20">
      <w:pPr>
        <w:tabs>
          <w:tab w:val="num" w:pos="720"/>
        </w:tabs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09:10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Εκκίνηση αγώνα 10 </w:t>
      </w:r>
      <w:proofErr w:type="spellStart"/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χλμ</w:t>
      </w:r>
      <w:proofErr w:type="spellEnd"/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Αναμενόμενος χρόνος τερματισμού πρώτου αθλητή</w:t>
      </w:r>
      <w:r w:rsidR="00EA00F0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00F0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έπειτα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από 40 λεπτά.</w:t>
      </w:r>
    </w:p>
    <w:p w:rsidR="00926B20" w:rsidRDefault="00926B20" w:rsidP="00926B20">
      <w:pPr>
        <w:tabs>
          <w:tab w:val="num" w:pos="720"/>
        </w:tabs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09:20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Εκκίνηση αγώνα 5 </w:t>
      </w:r>
      <w:proofErr w:type="spellStart"/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χλμ</w:t>
      </w:r>
      <w:proofErr w:type="spellEnd"/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Αναμενόμενος χρόνος τερματισμού πρώτου αθλητή</w:t>
      </w:r>
      <w:r w:rsidR="00EA00F0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C93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00F0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έπειτα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από 20 λεπτά.</w:t>
      </w:r>
    </w:p>
    <w:p w:rsidR="0099147C" w:rsidRPr="0099147C" w:rsidRDefault="0099147C" w:rsidP="00926B20">
      <w:pPr>
        <w:tabs>
          <w:tab w:val="num" w:pos="720"/>
        </w:tabs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6A8F">
        <w:rPr>
          <w:rFonts w:ascii="Times New Roman" w:hAnsi="Times New Roman" w:cs="Times New Roman"/>
          <w:b/>
          <w:color w:val="000000"/>
          <w:sz w:val="24"/>
          <w:szCs w:val="24"/>
        </w:rPr>
        <w:t>09:30</w:t>
      </w:r>
      <w:r w:rsidRPr="003B6A8F">
        <w:rPr>
          <w:rFonts w:ascii="Times New Roman" w:hAnsi="Times New Roman" w:cs="Times New Roman"/>
          <w:color w:val="000000"/>
          <w:sz w:val="24"/>
          <w:szCs w:val="24"/>
        </w:rPr>
        <w:t>: Πρόσκληση γονέων για εγγραφή παιδιών στον παιδικό αγώνα «Ιόλαος»</w:t>
      </w:r>
      <w:r w:rsidR="005D4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6B20" w:rsidRPr="00DE079B" w:rsidRDefault="00926B20" w:rsidP="00926B20">
      <w:pPr>
        <w:tabs>
          <w:tab w:val="num" w:pos="720"/>
        </w:tabs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10:30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Εκκίνηση παιδικού αγώνα «Ιόλαος».</w:t>
      </w:r>
    </w:p>
    <w:p w:rsidR="00926B20" w:rsidRPr="00DE079B" w:rsidRDefault="00926B20" w:rsidP="00926B20">
      <w:pPr>
        <w:tabs>
          <w:tab w:val="num" w:pos="720"/>
        </w:tabs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13:30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Τελετή απονομής βραβείων.</w:t>
      </w:r>
    </w:p>
    <w:p w:rsidR="00926B20" w:rsidRPr="00DE079B" w:rsidRDefault="00926B20" w:rsidP="004D5F66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291EDF" w:rsidRPr="007A3022" w:rsidRDefault="00291EDF" w:rsidP="004D5F66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l-GR"/>
        </w:rPr>
      </w:pPr>
      <w:r w:rsidRPr="007A302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l-GR"/>
        </w:rPr>
        <w:t>Πρόγραμμα παράλληλων δράσεων</w:t>
      </w:r>
    </w:p>
    <w:p w:rsidR="00B25E9C" w:rsidRPr="00DE079B" w:rsidRDefault="005A4E5C" w:rsidP="004D5F66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r w:rsidRPr="00DE07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Σάββατο 26 Μαΐου</w:t>
      </w:r>
    </w:p>
    <w:p w:rsidR="00291EDF" w:rsidRPr="00DE079B" w:rsidRDefault="005A4E5C" w:rsidP="004D5F66">
      <w:pPr>
        <w:tabs>
          <w:tab w:val="num" w:pos="720"/>
        </w:tabs>
        <w:spacing w:before="120" w:after="120" w:line="24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</w:t>
      </w:r>
      <w:r w:rsidR="00365017"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00</w:t>
      </w:r>
      <w:r w:rsidR="00291EDF"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-14:00</w:t>
      </w:r>
      <w:r w:rsidR="00291ED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5572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Πεζοπορία </w:t>
      </w:r>
      <w:r w:rsidR="00291ED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στη Λίμνη Στυμφαλία</w:t>
      </w:r>
      <w:r w:rsidR="00EA00F0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91ED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5572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στη διαδρομή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5572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ερμηνείας περιβάλλοντος και γνωριμίας με το πολιτιστικό τοπίο «Άνθρωπος και </w:t>
      </w:r>
      <w:r w:rsidR="00291ED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φ</w:t>
      </w:r>
      <w:r w:rsidR="00405572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ύση στα μονοπάτια το χρόνου»</w:t>
      </w:r>
      <w:r w:rsidR="00291ED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Το μονοπάτι υλοποιήθηκε στο πλαίσιο του προγράμματος LIFE-</w:t>
      </w:r>
      <w:proofErr w:type="spellStart"/>
      <w:r w:rsidR="00291ED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Stymfalia</w:t>
      </w:r>
      <w:proofErr w:type="spellEnd"/>
      <w:r w:rsidR="00291ED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και είναι υποψήφιο για τα βραβεία </w:t>
      </w:r>
      <w:proofErr w:type="spellStart"/>
      <w:r w:rsidR="00291ED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Natura</w:t>
      </w:r>
      <w:proofErr w:type="spellEnd"/>
      <w:r w:rsidR="00291ED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2000 </w:t>
      </w:r>
      <w:proofErr w:type="spellStart"/>
      <w:r w:rsidR="00291ED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Award</w:t>
      </w:r>
      <w:proofErr w:type="spellEnd"/>
      <w:r w:rsidR="00291ED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="00291ED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της Ευρωπαϊκής Επιτροπής.</w:t>
      </w:r>
      <w:r w:rsidR="001B78F4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C579D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Προτείνεται</w:t>
      </w:r>
      <w:r w:rsidR="001B78F4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ένδυση και υπόδηση κα</w:t>
      </w:r>
      <w:r w:rsidR="00AC5AE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τάλληλη για πεζοπορία στη φύση.</w:t>
      </w:r>
    </w:p>
    <w:p w:rsidR="00291EDF" w:rsidRPr="00DE079B" w:rsidRDefault="00291EDF" w:rsidP="004D5F66">
      <w:pPr>
        <w:tabs>
          <w:tab w:val="num" w:pos="720"/>
        </w:tabs>
        <w:spacing w:before="120" w:after="120" w:line="24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14:00-15:00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5A4E5C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Ξενάγηση στο Μουσείο Περιβάλλοντος Στυμφαλίας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(δ</w:t>
      </w:r>
      <w:r w:rsidR="00E352F9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ιάρκεια 1 ώρα)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B78F4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Το μουσείο, μέλος του Δικτύου Μουσείων του Πολιτιστικού Ιδρύματος Ομίλου Πειραιώς, </w:t>
      </w:r>
      <w:r w:rsidR="00EA00F0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επιδιώκει</w:t>
      </w:r>
      <w:r w:rsidR="001B78F4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να αναδείξει την αλληλεπίδραση ανθρώπου και φύσης στο περιβάλλον της </w:t>
      </w:r>
      <w:r w:rsidR="00AC5AE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Στυμφαλίας.</w:t>
      </w:r>
    </w:p>
    <w:p w:rsidR="005A4E5C" w:rsidRPr="00DE079B" w:rsidRDefault="00B25E9C" w:rsidP="004D5F66">
      <w:pPr>
        <w:tabs>
          <w:tab w:val="num" w:pos="720"/>
        </w:tabs>
        <w:spacing w:before="120" w:after="120" w:line="24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16</w:t>
      </w:r>
      <w:r w:rsidR="00365017"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00</w:t>
      </w:r>
      <w:r w:rsidR="00291EDF"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-20:00</w:t>
      </w:r>
      <w:r w:rsidR="00291ED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4E5C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Γνωριμία με </w:t>
      </w:r>
      <w:r w:rsidR="00291ED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π</w:t>
      </w:r>
      <w:r w:rsidR="005A4E5C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αραδοσιακά</w:t>
      </w:r>
      <w:r w:rsidR="00EC3C37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91ED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και νέα ε</w:t>
      </w:r>
      <w:r w:rsidR="005A4E5C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παγγέλματα </w:t>
      </w:r>
      <w:r w:rsidR="00291ED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της περιοχής. Διαδρομή με πολλαπλές στάσεις σε εργαστήρια και χώρους εργασίας, για την οποία απαιτείται ιδιωτικό μεταφορικό μέσο. </w:t>
      </w:r>
      <w:r w:rsidR="001B78F4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Οι επαγγελματίες μ</w:t>
      </w:r>
      <w:r w:rsidR="00524312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ά</w:t>
      </w:r>
      <w:r w:rsidR="001B78F4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ς υποδέχονται στους χώρους εργασίας τους και συζητούν μαζί μας για τα ακόλουθα επαγγέλματα: </w:t>
      </w:r>
      <w:r w:rsidR="00524312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κατασκευή βάρκας, κτηνοτροφία, </w:t>
      </w:r>
      <w:r w:rsidR="00291ED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μ</w:t>
      </w:r>
      <w:r w:rsidR="00287A7E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ελισσο</w:t>
      </w:r>
      <w:r w:rsidR="001B78F4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κομία</w:t>
      </w:r>
      <w:r w:rsidR="00287A7E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B78F4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μεταφορές με υποζύγια, οινοποιία, </w:t>
      </w:r>
      <w:r w:rsidR="00524312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παραγωγή </w:t>
      </w:r>
      <w:r w:rsidR="00524312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pellet</w:t>
      </w:r>
      <w:r w:rsidR="00524312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B78F4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παραγωγή ψωμιού,</w:t>
      </w:r>
      <w:r w:rsidR="00524312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υφαντική.</w:t>
      </w:r>
    </w:p>
    <w:p w:rsidR="001F42A7" w:rsidRPr="00DE079B" w:rsidRDefault="001B78F4" w:rsidP="001F42A7">
      <w:pPr>
        <w:tabs>
          <w:tab w:val="num" w:pos="720"/>
        </w:tabs>
        <w:spacing w:before="120" w:after="120" w:line="24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Σημαντικό: ό</w:t>
      </w:r>
      <w:r w:rsidR="003068C1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λες οι δράσεις ξεκινούν και </w:t>
      </w:r>
      <w:r w:rsidR="00E352F9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ολοκληρώνονται</w:t>
      </w:r>
      <w:r w:rsidR="003068C1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στην είσοδο του Μουσείου Περιβάλλοντος Στυμφαλίας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Συμμετοχή </w:t>
      </w:r>
      <w:r w:rsidR="00A62EE4"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ελεύθερη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με προαιρετική τ</w:t>
      </w:r>
      <w:r w:rsidR="00AC5AEF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η δήλωση </w:t>
      </w:r>
      <w:r w:rsidR="00AC5AEF" w:rsidRPr="003B6A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συμμετοχής.</w:t>
      </w:r>
      <w:r w:rsidR="001F42A7" w:rsidRPr="003B6A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Προτείνεται ένδυση και υπόδηση κατάλληλη για πεζοπορία στη φύση.</w:t>
      </w:r>
    </w:p>
    <w:p w:rsidR="003068C1" w:rsidRPr="00DE079B" w:rsidRDefault="003068C1" w:rsidP="004D5F66">
      <w:pPr>
        <w:tabs>
          <w:tab w:val="num" w:pos="720"/>
        </w:tabs>
        <w:spacing w:before="120" w:after="120" w:line="24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5AEF" w:rsidRDefault="00AC5AEF" w:rsidP="004D5F66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1F42A7" w:rsidRPr="00DE079B" w:rsidRDefault="001F42A7" w:rsidP="001F42A7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r w:rsidRPr="003B6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Κυριακή 27 Μαΐου</w:t>
      </w:r>
    </w:p>
    <w:p w:rsidR="00365017" w:rsidRPr="00DE079B" w:rsidRDefault="00365017" w:rsidP="004D5F66">
      <w:pPr>
        <w:tabs>
          <w:tab w:val="num" w:pos="720"/>
        </w:tabs>
        <w:spacing w:before="120" w:after="120" w:line="240" w:lineRule="auto"/>
        <w:outlineLvl w:val="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E07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Α) Δράσεις για παιδιά</w:t>
      </w:r>
    </w:p>
    <w:p w:rsidR="00A62EE4" w:rsidRPr="00DE079B" w:rsidRDefault="00A62EE4" w:rsidP="004D5F66">
      <w:pPr>
        <w:tabs>
          <w:tab w:val="num" w:pos="720"/>
        </w:tabs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Χώρος: πλατεία του Μουσείου Περιβάλλοντος Στυμφαλίας</w:t>
      </w:r>
      <w:r w:rsidR="003B6A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62EE4" w:rsidRPr="00DE079B" w:rsidRDefault="00A62EE4" w:rsidP="004D5F66">
      <w:pPr>
        <w:tabs>
          <w:tab w:val="num" w:pos="720"/>
        </w:tabs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Συμμετοχή ελεύθερη.</w:t>
      </w:r>
    </w:p>
    <w:p w:rsidR="00A62EE4" w:rsidRPr="00DE079B" w:rsidRDefault="00A62EE4" w:rsidP="004D5F66">
      <w:pPr>
        <w:tabs>
          <w:tab w:val="num" w:pos="720"/>
        </w:tabs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65017" w:rsidRPr="00DE079B" w:rsidRDefault="00EC3C37" w:rsidP="004D5F66">
      <w:pPr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</w:t>
      </w:r>
      <w:r w:rsidR="00365017"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00-12</w:t>
      </w:r>
      <w:r w:rsidR="00365017"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15</w:t>
      </w:r>
      <w:r w:rsidR="00365017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7600FC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365017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Το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5017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μ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ωσαϊκό των </w:t>
      </w:r>
      <w:r w:rsidR="00365017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τ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οπικών </w:t>
      </w:r>
      <w:r w:rsidR="00365017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θ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ησαυρών</w:t>
      </w:r>
      <w:r w:rsidR="00365017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EC3C37" w:rsidRPr="00DE079B" w:rsidRDefault="00EC3C37" w:rsidP="004D5F66">
      <w:pPr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Εικαστικό παιχνίδι </w:t>
      </w:r>
      <w:r w:rsidR="00365017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με στόχο τη δημιουργία και σύνθεση εικόνας</w:t>
      </w:r>
      <w:r w:rsidR="00EA00F0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Ω</w:t>
      </w:r>
      <w:r w:rsidR="00365017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ς 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πρώτη ύλη </w:t>
      </w:r>
      <w:r w:rsidR="00EA00F0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αξιοποιούνται σπόροι και </w:t>
      </w:r>
      <w:r w:rsidR="007600FC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τοπικά προϊόντα</w:t>
      </w:r>
      <w:r w:rsidR="00365017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65017" w:rsidRPr="00DE079B" w:rsidRDefault="00EC3C37" w:rsidP="004D5F66">
      <w:pPr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</w:t>
      </w:r>
      <w:r w:rsidR="00365017"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15-13</w:t>
      </w:r>
      <w:r w:rsidR="00365017"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C35888"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</w:t>
      </w:r>
      <w:r w:rsidR="00C35888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600FC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«Παιχνίδια κίνησης»</w:t>
      </w:r>
    </w:p>
    <w:p w:rsidR="005A4E5C" w:rsidRPr="00DE079B" w:rsidRDefault="007600FC" w:rsidP="004D5F66">
      <w:pPr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Β</w:t>
      </w:r>
      <w:r w:rsidR="00C35888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ιωματικό εργαστήριο</w:t>
      </w:r>
      <w:r w:rsidR="00365017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65017" w:rsidRPr="00DE079B" w:rsidRDefault="00365017" w:rsidP="004D5F66">
      <w:pPr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65017" w:rsidRPr="00DE079B" w:rsidRDefault="00365017" w:rsidP="004D5F66">
      <w:pPr>
        <w:spacing w:before="120" w:after="120" w:line="240" w:lineRule="auto"/>
        <w:outlineLvl w:val="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E07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Β) </w:t>
      </w:r>
      <w:r w:rsidR="007600FC" w:rsidRPr="00DE07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Δράσεις για ενήλικο κοινό και </w:t>
      </w:r>
      <w:r w:rsidR="00EA00F0" w:rsidRPr="00DE07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για </w:t>
      </w:r>
      <w:r w:rsidR="007600FC" w:rsidRPr="00DE07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εφήβους</w:t>
      </w:r>
    </w:p>
    <w:p w:rsidR="00A62EE4" w:rsidRPr="00DE079B" w:rsidRDefault="00A62EE4" w:rsidP="004D5F66">
      <w:pPr>
        <w:tabs>
          <w:tab w:val="num" w:pos="720"/>
        </w:tabs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Χώρος: αίθουσα πολλαπλών χρήσεων του Μουσείου Περιβάλλοντος Στυμφαλίας</w:t>
      </w:r>
      <w:r w:rsidR="003B6A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62EE4" w:rsidRPr="00DE079B" w:rsidRDefault="00A62EE4" w:rsidP="004D5F66">
      <w:pPr>
        <w:tabs>
          <w:tab w:val="num" w:pos="720"/>
        </w:tabs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Συμμετοχή ελεύθερη.</w:t>
      </w:r>
    </w:p>
    <w:p w:rsidR="00A62EE4" w:rsidRPr="00DE079B" w:rsidRDefault="00A62EE4" w:rsidP="004D5F66">
      <w:pPr>
        <w:tabs>
          <w:tab w:val="num" w:pos="720"/>
        </w:tabs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65017" w:rsidRPr="00DE079B" w:rsidRDefault="005A4E5C" w:rsidP="004D5F66">
      <w:pPr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</w:t>
      </w:r>
      <w:r w:rsidR="00365017"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30-12</w:t>
      </w:r>
      <w:r w:rsidR="00365017"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15</w:t>
      </w:r>
      <w:r w:rsidR="00365017" w:rsidRPr="007A3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7A3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5017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9515F0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Υγιεινή ζωή </w:t>
      </w:r>
      <w:r w:rsidR="00365017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και</w:t>
      </w:r>
      <w:r w:rsidR="009515F0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αθλητισμός</w:t>
      </w:r>
      <w:r w:rsidR="00365017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365017" w:rsidRPr="00DE079B" w:rsidRDefault="00365017" w:rsidP="004D5F66">
      <w:pPr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Ο Χρήστος Σωτηρόπουλος, μαραθωνοδρόμος που κατέχει την ενδέκατη καλύτερη επίδοση στον κλασικό μαραθώνιο, και ο Μιχάλης </w:t>
      </w:r>
      <w:proofErr w:type="spellStart"/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Καραγιώργος</w:t>
      </w:r>
      <w:proofErr w:type="spellEnd"/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αθλητής και προπονητής, συζητούν με το κοινό κατά πόσο μπορεί ένας εργαζόμενος με οικογένεια να γίνει «για πρώτη φορά αθλητής»</w:t>
      </w:r>
      <w:r w:rsidR="00A62EE4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62EE4" w:rsidRPr="00DE079B" w:rsidRDefault="005A4E5C" w:rsidP="004D5F66">
      <w:pPr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6A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</w:t>
      </w:r>
      <w:r w:rsidR="00A62EE4" w:rsidRPr="003B6A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1F42A7" w:rsidRPr="003B6A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30</w:t>
      </w:r>
      <w:r w:rsidRPr="003B6A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-13</w:t>
      </w:r>
      <w:r w:rsidR="00A62EE4" w:rsidRPr="003B6A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3B6A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00</w:t>
      </w:r>
      <w:r w:rsidR="00A62EE4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2EE4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«Κορινθία, βιώσιμες μορφές τουρισμού, προτάσεις δραστηριοτήτων»</w:t>
      </w:r>
    </w:p>
    <w:p w:rsidR="00A62EE4" w:rsidRPr="00DE079B" w:rsidRDefault="00A62EE4" w:rsidP="004D5F66">
      <w:pPr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Η ομάδα 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Experience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Corinthia</w:t>
      </w:r>
      <w:proofErr w:type="spellEnd"/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συντονίζει συζήτηση με προσκεκλημένους εισηγητές, με σκοπό να αναδειχθούν τα προτερήματα της περιοχής. </w:t>
      </w:r>
    </w:p>
    <w:p w:rsidR="00A62EE4" w:rsidRPr="00DE079B" w:rsidRDefault="00A62EE4" w:rsidP="004D5F66">
      <w:pPr>
        <w:spacing w:before="120" w:after="12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00FC" w:rsidRPr="00DE079B" w:rsidRDefault="00A62EE4" w:rsidP="004D5F66">
      <w:pPr>
        <w:spacing w:before="120" w:after="120" w:line="240" w:lineRule="auto"/>
        <w:outlineLvl w:val="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E07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Γ) Δράσεις για όλους</w:t>
      </w:r>
    </w:p>
    <w:p w:rsidR="00A62EE4" w:rsidRPr="00DE079B" w:rsidRDefault="00A62EE4" w:rsidP="004D5F66">
      <w:pPr>
        <w:tabs>
          <w:tab w:val="num" w:pos="720"/>
        </w:tabs>
        <w:spacing w:before="120" w:after="120" w:line="240" w:lineRule="auto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30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10:30-13:00</w:t>
      </w:r>
      <w:r w:rsidRPr="00DE079B">
        <w:rPr>
          <w:rFonts w:ascii="Times New Roman" w:hAnsi="Times New Roman" w:cs="Times New Roman"/>
          <w:sz w:val="24"/>
          <w:szCs w:val="24"/>
          <w:shd w:val="clear" w:color="auto" w:fill="FFFFFF"/>
        </w:rPr>
        <w:t>: Παρατήρηση πουλιών από τον ξύλινο εξώστη του Μουσείου Περιβάλλοντος Στυμφαλίας.</w:t>
      </w:r>
    </w:p>
    <w:p w:rsidR="00C35888" w:rsidRPr="00DE079B" w:rsidRDefault="005A4E5C" w:rsidP="004D5F66">
      <w:pPr>
        <w:spacing w:before="120" w:after="120" w:line="240" w:lineRule="auto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A30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</w:t>
      </w:r>
      <w:r w:rsidR="00A62EE4" w:rsidRPr="007A30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7A30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45</w:t>
      </w:r>
      <w:r w:rsidR="00A62EE4" w:rsidRPr="00DE07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Κέρασμα </w:t>
      </w:r>
      <w:r w:rsidR="007600FC" w:rsidRPr="00DE07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με τοπική παραδοσιακή πίτα </w:t>
      </w:r>
      <w:r w:rsidR="00C35888" w:rsidRPr="00DE079B">
        <w:rPr>
          <w:rFonts w:ascii="Times New Roman" w:hAnsi="Times New Roman" w:cs="Times New Roman"/>
          <w:sz w:val="24"/>
          <w:szCs w:val="24"/>
          <w:shd w:val="clear" w:color="auto" w:fill="FFFFFF"/>
        </w:rPr>
        <w:t>και τοπικά προϊόντα</w:t>
      </w:r>
      <w:r w:rsidR="00A62EE4" w:rsidRPr="00DE07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C601A" w:rsidRPr="00DE07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Στην πλατεία του </w:t>
      </w:r>
      <w:r w:rsidR="00DC601A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Μουσείου Περιβάλλοντος Στυμφαλίας.</w:t>
      </w:r>
    </w:p>
    <w:p w:rsidR="00292366" w:rsidRPr="00DE079B" w:rsidRDefault="007600FC" w:rsidP="004D5F66">
      <w:pPr>
        <w:tabs>
          <w:tab w:val="num" w:pos="720"/>
        </w:tabs>
        <w:spacing w:before="120" w:after="12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7A30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14:30</w:t>
      </w:r>
      <w:r w:rsidR="00A62EE4"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DE07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Λήξη</w:t>
      </w:r>
    </w:p>
    <w:sectPr w:rsidR="00292366" w:rsidRPr="00DE079B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E2" w:rsidRDefault="009A54E2" w:rsidP="00252B7F">
      <w:pPr>
        <w:spacing w:after="0" w:line="240" w:lineRule="auto"/>
      </w:pPr>
      <w:r>
        <w:separator/>
      </w:r>
    </w:p>
  </w:endnote>
  <w:endnote w:type="continuationSeparator" w:id="0">
    <w:p w:rsidR="009A54E2" w:rsidRDefault="009A54E2" w:rsidP="0025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E2" w:rsidRDefault="009A54E2" w:rsidP="00252B7F">
      <w:pPr>
        <w:spacing w:after="0" w:line="240" w:lineRule="auto"/>
      </w:pPr>
      <w:r>
        <w:separator/>
      </w:r>
    </w:p>
  </w:footnote>
  <w:footnote w:type="continuationSeparator" w:id="0">
    <w:p w:rsidR="009A54E2" w:rsidRDefault="009A54E2" w:rsidP="0025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B7F" w:rsidRPr="004E7B13" w:rsidRDefault="00252B7F" w:rsidP="00252B7F">
    <w:pPr>
      <w:spacing w:line="360" w:lineRule="auto"/>
      <w:rPr>
        <w:rFonts w:ascii="Calibri" w:hAnsi="Calibri"/>
        <w:noProof/>
      </w:rPr>
    </w:pPr>
    <w:r w:rsidRPr="004E7B13">
      <w:rPr>
        <w:rFonts w:ascii="Calibri" w:hAnsi="Calibri"/>
        <w:noProof/>
        <w:lang w:val="en-US"/>
      </w:rPr>
      <w:drawing>
        <wp:inline distT="0" distB="0" distL="0" distR="0" wp14:anchorId="7356A479" wp14:editId="5DF09FAE">
          <wp:extent cx="2057400" cy="800100"/>
          <wp:effectExtent l="0" t="0" r="0" b="0"/>
          <wp:docPr id="3" name="Picture 3" descr="Logo PIOP bold-01 - 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IOP bold-01 - 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E7B13">
      <w:rPr>
        <w:rFonts w:ascii="Calibri" w:hAnsi="Calibri"/>
      </w:rPr>
      <w:t xml:space="preserve">            </w:t>
    </w:r>
    <w:r>
      <w:rPr>
        <w:rFonts w:ascii="Calibri" w:hAnsi="Calibri"/>
      </w:rPr>
      <w:t xml:space="preserve"> </w:t>
    </w:r>
    <w:r w:rsidRPr="004E7B13">
      <w:rPr>
        <w:rFonts w:ascii="Calibri" w:hAnsi="Calibri"/>
        <w:noProof/>
        <w:lang w:val="en-US"/>
      </w:rPr>
      <w:drawing>
        <wp:inline distT="0" distB="0" distL="0" distR="0" wp14:anchorId="732ABB70" wp14:editId="4965A0BD">
          <wp:extent cx="1524000" cy="809625"/>
          <wp:effectExtent l="0" t="0" r="0" b="9525"/>
          <wp:docPr id="2" name="Picture 2" descr="11028015_306863452770630_7733382919545852100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1028015_306863452770630_7733382919545852100_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431A">
      <w:rPr>
        <w:rFonts w:ascii="Verdana" w:hAnsi="Verdana"/>
        <w:noProof/>
        <w:sz w:val="20"/>
        <w:szCs w:val="20"/>
        <w:lang w:val="en-US"/>
      </w:rPr>
      <w:drawing>
        <wp:inline distT="0" distB="0" distL="0" distR="0" wp14:anchorId="5AD43F9C" wp14:editId="1B99326B">
          <wp:extent cx="1057275" cy="10858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3727C"/>
    <w:multiLevelType w:val="multilevel"/>
    <w:tmpl w:val="96EA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FD2A44"/>
    <w:multiLevelType w:val="multilevel"/>
    <w:tmpl w:val="6ED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16E04"/>
    <w:multiLevelType w:val="multilevel"/>
    <w:tmpl w:val="E254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5C"/>
    <w:rsid w:val="00050EAD"/>
    <w:rsid w:val="00076516"/>
    <w:rsid w:val="000C176A"/>
    <w:rsid w:val="000C1991"/>
    <w:rsid w:val="00182EC3"/>
    <w:rsid w:val="001B78F4"/>
    <w:rsid w:val="001E275C"/>
    <w:rsid w:val="001F42A7"/>
    <w:rsid w:val="00252B7F"/>
    <w:rsid w:val="00287A7E"/>
    <w:rsid w:val="00291EDF"/>
    <w:rsid w:val="00292366"/>
    <w:rsid w:val="003068C1"/>
    <w:rsid w:val="00342641"/>
    <w:rsid w:val="0036186F"/>
    <w:rsid w:val="00365017"/>
    <w:rsid w:val="003B6A8F"/>
    <w:rsid w:val="003C3F4D"/>
    <w:rsid w:val="00405572"/>
    <w:rsid w:val="00480474"/>
    <w:rsid w:val="004D5F66"/>
    <w:rsid w:val="00524312"/>
    <w:rsid w:val="00546144"/>
    <w:rsid w:val="005A4E5C"/>
    <w:rsid w:val="005D4CD6"/>
    <w:rsid w:val="0062782F"/>
    <w:rsid w:val="00640C0A"/>
    <w:rsid w:val="00672456"/>
    <w:rsid w:val="006E6B68"/>
    <w:rsid w:val="007600FC"/>
    <w:rsid w:val="007A3022"/>
    <w:rsid w:val="00926B20"/>
    <w:rsid w:val="009515F0"/>
    <w:rsid w:val="00973CCF"/>
    <w:rsid w:val="0099147C"/>
    <w:rsid w:val="009A54E2"/>
    <w:rsid w:val="00A367BE"/>
    <w:rsid w:val="00A62EE4"/>
    <w:rsid w:val="00AC5AEF"/>
    <w:rsid w:val="00B25E9C"/>
    <w:rsid w:val="00BE7297"/>
    <w:rsid w:val="00BE74E3"/>
    <w:rsid w:val="00C35888"/>
    <w:rsid w:val="00C93D13"/>
    <w:rsid w:val="00CC579D"/>
    <w:rsid w:val="00DC601A"/>
    <w:rsid w:val="00DE079B"/>
    <w:rsid w:val="00E352F9"/>
    <w:rsid w:val="00E54D8F"/>
    <w:rsid w:val="00EA00F0"/>
    <w:rsid w:val="00EC3C37"/>
    <w:rsid w:val="00FA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91E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A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291ED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6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67BE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52B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252B7F"/>
  </w:style>
  <w:style w:type="paragraph" w:styleId="a5">
    <w:name w:val="footer"/>
    <w:basedOn w:val="a"/>
    <w:link w:val="Char1"/>
    <w:uiPriority w:val="99"/>
    <w:unhideWhenUsed/>
    <w:rsid w:val="00252B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252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91E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A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291ED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6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67BE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52B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252B7F"/>
  </w:style>
  <w:style w:type="paragraph" w:styleId="a5">
    <w:name w:val="footer"/>
    <w:basedOn w:val="a"/>
    <w:link w:val="Char1"/>
    <w:uiPriority w:val="99"/>
    <w:unhideWhenUsed/>
    <w:rsid w:val="00252B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25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Spiros</cp:lastModifiedBy>
  <cp:revision>2</cp:revision>
  <cp:lastPrinted>2018-05-14T09:15:00Z</cp:lastPrinted>
  <dcterms:created xsi:type="dcterms:W3CDTF">2018-05-17T13:14:00Z</dcterms:created>
  <dcterms:modified xsi:type="dcterms:W3CDTF">2018-05-17T13:14:00Z</dcterms:modified>
</cp:coreProperties>
</file>