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23A8B" w14:textId="6FA338D8" w:rsidR="00FC3456" w:rsidRPr="006403DC" w:rsidRDefault="003800E7" w:rsidP="000632F8">
      <w:pPr>
        <w:spacing w:before="200" w:line="240" w:lineRule="auto"/>
        <w:jc w:val="center"/>
        <w:rPr>
          <w:rFonts w:ascii="Times New Roman" w:hAnsi="Times New Roman" w:cs="Times New Roman"/>
          <w:b/>
          <w:sz w:val="24"/>
          <w:szCs w:val="24"/>
          <w:u w:val="single"/>
          <w:lang w:val="en-GB"/>
        </w:rPr>
      </w:pPr>
      <w:r w:rsidRPr="006403DC">
        <w:rPr>
          <w:rFonts w:ascii="Times New Roman" w:hAnsi="Times New Roman" w:cs="Times New Roman"/>
          <w:b/>
          <w:sz w:val="24"/>
          <w:szCs w:val="24"/>
          <w:u w:val="single"/>
          <w:lang w:val="en-GB"/>
        </w:rPr>
        <w:t xml:space="preserve">Paris Conference on Libya </w:t>
      </w:r>
      <w:r w:rsidR="00645F64" w:rsidRPr="006403DC">
        <w:rPr>
          <w:rFonts w:ascii="Times New Roman" w:hAnsi="Times New Roman" w:cs="Times New Roman"/>
          <w:b/>
          <w:sz w:val="24"/>
          <w:szCs w:val="24"/>
          <w:u w:val="single"/>
          <w:lang w:val="en-GB"/>
        </w:rPr>
        <w:t xml:space="preserve">– </w:t>
      </w:r>
      <w:r w:rsidR="00145354">
        <w:rPr>
          <w:rFonts w:ascii="Times New Roman" w:hAnsi="Times New Roman" w:cs="Times New Roman"/>
          <w:b/>
          <w:sz w:val="24"/>
          <w:szCs w:val="24"/>
          <w:u w:val="single"/>
          <w:lang w:val="en-GB"/>
        </w:rPr>
        <w:t>C</w:t>
      </w:r>
      <w:r w:rsidR="009E684F" w:rsidRPr="006403DC">
        <w:rPr>
          <w:rFonts w:ascii="Times New Roman" w:hAnsi="Times New Roman" w:cs="Times New Roman"/>
          <w:b/>
          <w:sz w:val="24"/>
          <w:szCs w:val="24"/>
          <w:u w:val="single"/>
          <w:lang w:val="en-GB"/>
        </w:rPr>
        <w:t>onclusions</w:t>
      </w:r>
    </w:p>
    <w:p w14:paraId="6E2CC3EE" w14:textId="6A6A5F2B" w:rsidR="00102D51" w:rsidRPr="006403DC" w:rsidRDefault="00A71915" w:rsidP="008D0AD0">
      <w:pPr>
        <w:pStyle w:val="NormalWeb"/>
        <w:spacing w:before="200" w:beforeAutospacing="0" w:after="200" w:afterAutospacing="0"/>
        <w:jc w:val="both"/>
        <w:rPr>
          <w:lang w:val="en-GB"/>
        </w:rPr>
      </w:pPr>
      <w:r w:rsidRPr="006403DC">
        <w:rPr>
          <w:lang w:val="en-GB"/>
        </w:rPr>
        <w:t>On 12 November 2021, t</w:t>
      </w:r>
      <w:r w:rsidR="00102D51" w:rsidRPr="006403DC">
        <w:rPr>
          <w:lang w:val="en-GB"/>
        </w:rPr>
        <w:t>he President of the French Republic, the Federal Chancellor of Germany, the President of the Italian Council</w:t>
      </w:r>
      <w:r w:rsidR="007A66ED" w:rsidRPr="006403DC">
        <w:rPr>
          <w:lang w:val="en-GB"/>
        </w:rPr>
        <w:t xml:space="preserve"> of Ministers</w:t>
      </w:r>
      <w:r w:rsidR="00DC7467" w:rsidRPr="006403DC">
        <w:rPr>
          <w:lang w:val="en-GB"/>
        </w:rPr>
        <w:t>, the Prime Minister of the interim Government of National Unity of Libya</w:t>
      </w:r>
      <w:r w:rsidR="005567F0" w:rsidRPr="006403DC">
        <w:rPr>
          <w:lang w:val="en-GB"/>
        </w:rPr>
        <w:t>,</w:t>
      </w:r>
      <w:r w:rsidR="00C82045" w:rsidRPr="006403DC">
        <w:rPr>
          <w:lang w:val="en-GB"/>
        </w:rPr>
        <w:t xml:space="preserve"> </w:t>
      </w:r>
      <w:r w:rsidR="00102D51" w:rsidRPr="006403DC">
        <w:rPr>
          <w:lang w:val="en-GB"/>
        </w:rPr>
        <w:t>and the Secretary</w:t>
      </w:r>
      <w:r w:rsidR="002816B5" w:rsidRPr="006403DC">
        <w:rPr>
          <w:lang w:val="en-GB"/>
        </w:rPr>
        <w:t>-</w:t>
      </w:r>
      <w:r w:rsidR="006628EA" w:rsidRPr="006403DC">
        <w:rPr>
          <w:lang w:val="en-GB"/>
        </w:rPr>
        <w:t>General of the United Nations</w:t>
      </w:r>
      <w:r w:rsidR="00102D51" w:rsidRPr="006403DC">
        <w:rPr>
          <w:lang w:val="en-GB"/>
        </w:rPr>
        <w:t xml:space="preserve">, </w:t>
      </w:r>
      <w:r w:rsidR="009B35AA" w:rsidRPr="006403DC">
        <w:rPr>
          <w:lang w:val="en-GB"/>
        </w:rPr>
        <w:t>co-</w:t>
      </w:r>
      <w:r w:rsidR="003C2C0B" w:rsidRPr="006403DC">
        <w:rPr>
          <w:lang w:val="en-GB"/>
        </w:rPr>
        <w:t xml:space="preserve">convened </w:t>
      </w:r>
      <w:r w:rsidR="00102D51" w:rsidRPr="006403DC">
        <w:rPr>
          <w:lang w:val="en-GB"/>
        </w:rPr>
        <w:t xml:space="preserve">a conference of Heads of State and Government </w:t>
      </w:r>
      <w:r w:rsidR="00B25ACB" w:rsidRPr="006403DC">
        <w:rPr>
          <w:lang w:val="en-GB"/>
        </w:rPr>
        <w:t>on</w:t>
      </w:r>
      <w:r w:rsidR="00102D51" w:rsidRPr="006403DC">
        <w:rPr>
          <w:lang w:val="en-GB"/>
        </w:rPr>
        <w:t xml:space="preserve"> Libya</w:t>
      </w:r>
      <w:r w:rsidR="007755C1" w:rsidRPr="006403DC">
        <w:rPr>
          <w:lang w:val="en-GB"/>
        </w:rPr>
        <w:t>,</w:t>
      </w:r>
      <w:r w:rsidR="00102D51" w:rsidRPr="006403DC">
        <w:rPr>
          <w:lang w:val="en-GB"/>
        </w:rPr>
        <w:t xml:space="preserve"> in Paris, in support of the implementation of a </w:t>
      </w:r>
      <w:r w:rsidR="009C71F1" w:rsidRPr="006403DC">
        <w:rPr>
          <w:lang w:val="en-GB"/>
        </w:rPr>
        <w:t xml:space="preserve">Libyan-led and owned </w:t>
      </w:r>
      <w:r w:rsidR="00102D51" w:rsidRPr="006403DC">
        <w:rPr>
          <w:lang w:val="en-GB"/>
        </w:rPr>
        <w:t xml:space="preserve">political </w:t>
      </w:r>
      <w:r w:rsidR="003F233B" w:rsidRPr="006403DC">
        <w:rPr>
          <w:lang w:val="en-GB"/>
        </w:rPr>
        <w:t>process</w:t>
      </w:r>
      <w:r w:rsidR="00E33252" w:rsidRPr="006403DC">
        <w:rPr>
          <w:lang w:val="en-GB"/>
        </w:rPr>
        <w:t xml:space="preserve"> </w:t>
      </w:r>
      <w:r w:rsidR="00E42E85" w:rsidRPr="006403DC">
        <w:rPr>
          <w:lang w:val="en-GB"/>
        </w:rPr>
        <w:t xml:space="preserve">facilitated by the United Nations leading to </w:t>
      </w:r>
      <w:r w:rsidR="003F233B" w:rsidRPr="006403DC">
        <w:rPr>
          <w:lang w:val="en-GB"/>
        </w:rPr>
        <w:t xml:space="preserve">a political </w:t>
      </w:r>
      <w:r w:rsidR="00102D51" w:rsidRPr="006403DC">
        <w:rPr>
          <w:lang w:val="en-GB"/>
        </w:rPr>
        <w:t xml:space="preserve">solution to the Libyan crisis. </w:t>
      </w:r>
    </w:p>
    <w:p w14:paraId="3E4A0F8D" w14:textId="6A1AF617" w:rsidR="00FB13D1" w:rsidRPr="006403DC" w:rsidRDefault="002B73DE" w:rsidP="008D0AD0">
      <w:pPr>
        <w:tabs>
          <w:tab w:val="left" w:pos="3630"/>
        </w:tabs>
        <w:spacing w:before="200" w:line="240" w:lineRule="auto"/>
        <w:jc w:val="both"/>
        <w:rPr>
          <w:rFonts w:ascii="Times New Roman" w:hAnsi="Times New Roman" w:cs="Times New Roman"/>
          <w:sz w:val="24"/>
          <w:szCs w:val="24"/>
          <w:lang w:val="en-GB"/>
        </w:rPr>
      </w:pPr>
      <w:r w:rsidRPr="006403DC">
        <w:rPr>
          <w:rFonts w:ascii="Times New Roman" w:hAnsi="Times New Roman" w:cs="Times New Roman"/>
          <w:sz w:val="24"/>
          <w:szCs w:val="24"/>
          <w:lang w:val="en-GB"/>
        </w:rPr>
        <w:t>T</w:t>
      </w:r>
      <w:r w:rsidR="00BC1461" w:rsidRPr="006403DC">
        <w:rPr>
          <w:rFonts w:ascii="Times New Roman" w:hAnsi="Times New Roman" w:cs="Times New Roman"/>
          <w:sz w:val="24"/>
          <w:szCs w:val="24"/>
          <w:lang w:val="en-GB"/>
        </w:rPr>
        <w:t xml:space="preserve">he </w:t>
      </w:r>
      <w:r w:rsidR="00A77525" w:rsidRPr="006403DC">
        <w:rPr>
          <w:rFonts w:ascii="Times New Roman" w:hAnsi="Times New Roman" w:cs="Times New Roman"/>
          <w:sz w:val="24"/>
          <w:szCs w:val="24"/>
          <w:lang w:val="en-GB"/>
        </w:rPr>
        <w:t xml:space="preserve">following countries </w:t>
      </w:r>
      <w:r w:rsidR="00B36058" w:rsidRPr="006403DC">
        <w:rPr>
          <w:rFonts w:ascii="Times New Roman" w:hAnsi="Times New Roman" w:cs="Times New Roman"/>
          <w:sz w:val="24"/>
          <w:szCs w:val="24"/>
          <w:lang w:val="en-GB"/>
        </w:rPr>
        <w:t xml:space="preserve">and regional organizations </w:t>
      </w:r>
      <w:r w:rsidR="009A2EA3" w:rsidRPr="006403DC">
        <w:rPr>
          <w:rFonts w:ascii="Times New Roman" w:hAnsi="Times New Roman" w:cs="Times New Roman"/>
          <w:sz w:val="24"/>
          <w:szCs w:val="24"/>
          <w:lang w:val="en-GB"/>
        </w:rPr>
        <w:t xml:space="preserve">participated in </w:t>
      </w:r>
      <w:r w:rsidR="00A77525" w:rsidRPr="006403DC">
        <w:rPr>
          <w:rFonts w:ascii="Times New Roman" w:hAnsi="Times New Roman" w:cs="Times New Roman"/>
          <w:sz w:val="24"/>
          <w:szCs w:val="24"/>
          <w:lang w:val="en-GB"/>
        </w:rPr>
        <w:t xml:space="preserve">the </w:t>
      </w:r>
      <w:r w:rsidR="00155294" w:rsidRPr="006403DC">
        <w:rPr>
          <w:rFonts w:ascii="Times New Roman" w:hAnsi="Times New Roman" w:cs="Times New Roman"/>
          <w:sz w:val="24"/>
          <w:szCs w:val="24"/>
          <w:lang w:val="en-GB"/>
        </w:rPr>
        <w:t>C</w:t>
      </w:r>
      <w:r w:rsidR="00A77525" w:rsidRPr="006403DC">
        <w:rPr>
          <w:rFonts w:ascii="Times New Roman" w:hAnsi="Times New Roman" w:cs="Times New Roman"/>
          <w:sz w:val="24"/>
          <w:szCs w:val="24"/>
          <w:lang w:val="en-GB"/>
        </w:rPr>
        <w:t>onference:</w:t>
      </w:r>
      <w:r w:rsidR="00FB13D1" w:rsidRPr="006403DC">
        <w:rPr>
          <w:rFonts w:ascii="Times New Roman" w:hAnsi="Times New Roman" w:cs="Times New Roman"/>
          <w:sz w:val="24"/>
          <w:szCs w:val="24"/>
          <w:lang w:val="en-GB"/>
        </w:rPr>
        <w:t xml:space="preserve"> Algeria, </w:t>
      </w:r>
      <w:r w:rsidR="00C702AF" w:rsidRPr="006403DC">
        <w:rPr>
          <w:rFonts w:ascii="Times New Roman" w:hAnsi="Times New Roman" w:cs="Times New Roman"/>
          <w:sz w:val="24"/>
          <w:szCs w:val="24"/>
          <w:lang w:val="en-GB"/>
        </w:rPr>
        <w:t xml:space="preserve">Chad, </w:t>
      </w:r>
      <w:r w:rsidR="00FB13D1" w:rsidRPr="006403DC">
        <w:rPr>
          <w:rFonts w:ascii="Times New Roman" w:hAnsi="Times New Roman" w:cs="Times New Roman"/>
          <w:sz w:val="24"/>
          <w:szCs w:val="24"/>
          <w:lang w:val="en-GB"/>
        </w:rPr>
        <w:t>China, Cyprus, the Democratic Republic of Congo (</w:t>
      </w:r>
      <w:r w:rsidR="00C702AF" w:rsidRPr="006403DC">
        <w:rPr>
          <w:rFonts w:ascii="Times New Roman" w:hAnsi="Times New Roman" w:cs="Times New Roman"/>
          <w:sz w:val="24"/>
          <w:szCs w:val="24"/>
          <w:lang w:val="en-GB"/>
        </w:rPr>
        <w:t>chair of the African Union</w:t>
      </w:r>
      <w:r w:rsidR="00FB13D1" w:rsidRPr="006403DC">
        <w:rPr>
          <w:rFonts w:ascii="Times New Roman" w:hAnsi="Times New Roman" w:cs="Times New Roman"/>
          <w:sz w:val="24"/>
          <w:szCs w:val="24"/>
          <w:lang w:val="en-GB"/>
        </w:rPr>
        <w:t xml:space="preserve">), Egypt, </w:t>
      </w:r>
      <w:r w:rsidR="00C6270C" w:rsidRPr="006403DC">
        <w:rPr>
          <w:rFonts w:ascii="Times New Roman" w:hAnsi="Times New Roman" w:cs="Times New Roman"/>
          <w:sz w:val="24"/>
          <w:szCs w:val="24"/>
          <w:lang w:val="en-GB"/>
        </w:rPr>
        <w:t xml:space="preserve">Greece, </w:t>
      </w:r>
      <w:r w:rsidR="00C702AF" w:rsidRPr="006403DC">
        <w:rPr>
          <w:rFonts w:ascii="Times New Roman" w:hAnsi="Times New Roman" w:cs="Times New Roman"/>
          <w:sz w:val="24"/>
          <w:szCs w:val="24"/>
          <w:lang w:val="en-GB"/>
        </w:rPr>
        <w:t>Jordan,</w:t>
      </w:r>
      <w:r w:rsidR="00BC1461" w:rsidRPr="006403DC">
        <w:rPr>
          <w:rFonts w:ascii="Times New Roman" w:hAnsi="Times New Roman" w:cs="Times New Roman"/>
          <w:sz w:val="24"/>
          <w:szCs w:val="24"/>
          <w:lang w:val="en-GB"/>
        </w:rPr>
        <w:t xml:space="preserve"> </w:t>
      </w:r>
      <w:r w:rsidR="00E650AB" w:rsidRPr="006403DC">
        <w:rPr>
          <w:rFonts w:ascii="Times New Roman" w:hAnsi="Times New Roman" w:cs="Times New Roman"/>
          <w:sz w:val="24"/>
          <w:szCs w:val="24"/>
          <w:lang w:val="en-GB"/>
        </w:rPr>
        <w:t>Kuwait</w:t>
      </w:r>
      <w:r w:rsidR="005567F0" w:rsidRPr="006403DC">
        <w:rPr>
          <w:rFonts w:ascii="Times New Roman" w:hAnsi="Times New Roman" w:cs="Times New Roman"/>
          <w:sz w:val="24"/>
          <w:szCs w:val="24"/>
          <w:lang w:val="en-GB"/>
        </w:rPr>
        <w:t xml:space="preserve"> (Chair of the</w:t>
      </w:r>
      <w:r w:rsidR="00AA1D64" w:rsidRPr="006403DC">
        <w:rPr>
          <w:rFonts w:ascii="Times New Roman" w:hAnsi="Times New Roman" w:cs="Times New Roman"/>
          <w:sz w:val="24"/>
          <w:szCs w:val="24"/>
          <w:lang w:val="en-GB"/>
        </w:rPr>
        <w:t xml:space="preserve"> M</w:t>
      </w:r>
      <w:r w:rsidR="00E42E85" w:rsidRPr="006403DC">
        <w:rPr>
          <w:rFonts w:ascii="Times New Roman" w:hAnsi="Times New Roman" w:cs="Times New Roman"/>
          <w:sz w:val="24"/>
          <w:szCs w:val="24"/>
          <w:lang w:val="en-GB"/>
        </w:rPr>
        <w:t xml:space="preserve">inisterial </w:t>
      </w:r>
      <w:r w:rsidR="00AA1D64" w:rsidRPr="006403DC">
        <w:rPr>
          <w:rFonts w:ascii="Times New Roman" w:hAnsi="Times New Roman" w:cs="Times New Roman"/>
          <w:sz w:val="24"/>
          <w:szCs w:val="24"/>
          <w:lang w:val="en-GB"/>
        </w:rPr>
        <w:t xml:space="preserve">Council </w:t>
      </w:r>
      <w:r w:rsidR="00E42E85" w:rsidRPr="006403DC">
        <w:rPr>
          <w:rFonts w:ascii="Times New Roman" w:hAnsi="Times New Roman" w:cs="Times New Roman"/>
          <w:sz w:val="24"/>
          <w:szCs w:val="24"/>
          <w:lang w:val="en-GB"/>
        </w:rPr>
        <w:t>of the</w:t>
      </w:r>
      <w:r w:rsidR="005567F0" w:rsidRPr="006403DC">
        <w:rPr>
          <w:rFonts w:ascii="Times New Roman" w:hAnsi="Times New Roman" w:cs="Times New Roman"/>
          <w:sz w:val="24"/>
          <w:szCs w:val="24"/>
          <w:lang w:val="en-GB"/>
        </w:rPr>
        <w:t xml:space="preserve"> League of Arab States)</w:t>
      </w:r>
      <w:r w:rsidR="00E650AB" w:rsidRPr="006403DC">
        <w:rPr>
          <w:rFonts w:ascii="Times New Roman" w:hAnsi="Times New Roman" w:cs="Times New Roman"/>
          <w:sz w:val="24"/>
          <w:szCs w:val="24"/>
          <w:lang w:val="en-GB"/>
        </w:rPr>
        <w:t xml:space="preserve">, </w:t>
      </w:r>
      <w:r w:rsidR="00C702AF" w:rsidRPr="006403DC">
        <w:rPr>
          <w:rFonts w:ascii="Times New Roman" w:hAnsi="Times New Roman" w:cs="Times New Roman"/>
          <w:sz w:val="24"/>
          <w:szCs w:val="24"/>
          <w:lang w:val="en-GB"/>
        </w:rPr>
        <w:t xml:space="preserve">Malta, Morocco, </w:t>
      </w:r>
      <w:r w:rsidR="00FB13D1" w:rsidRPr="006403DC">
        <w:rPr>
          <w:rFonts w:ascii="Times New Roman" w:hAnsi="Times New Roman" w:cs="Times New Roman"/>
          <w:sz w:val="24"/>
          <w:szCs w:val="24"/>
          <w:lang w:val="en-GB"/>
        </w:rPr>
        <w:t xml:space="preserve">the Netherlands, </w:t>
      </w:r>
      <w:r w:rsidR="00C702AF" w:rsidRPr="006403DC">
        <w:rPr>
          <w:rFonts w:ascii="Times New Roman" w:hAnsi="Times New Roman" w:cs="Times New Roman"/>
          <w:sz w:val="24"/>
          <w:szCs w:val="24"/>
          <w:lang w:val="en-GB"/>
        </w:rPr>
        <w:t xml:space="preserve">Niger, Qatar, </w:t>
      </w:r>
      <w:r w:rsidR="00FB13D1" w:rsidRPr="006403DC">
        <w:rPr>
          <w:rFonts w:ascii="Times New Roman" w:hAnsi="Times New Roman" w:cs="Times New Roman"/>
          <w:sz w:val="24"/>
          <w:szCs w:val="24"/>
          <w:lang w:val="en-GB"/>
        </w:rPr>
        <w:t xml:space="preserve">Russia, </w:t>
      </w:r>
      <w:r w:rsidR="00461CD9" w:rsidRPr="006403DC">
        <w:rPr>
          <w:rFonts w:ascii="Times New Roman" w:hAnsi="Times New Roman" w:cs="Times New Roman"/>
          <w:sz w:val="24"/>
          <w:szCs w:val="24"/>
          <w:lang w:val="en-GB"/>
        </w:rPr>
        <w:t>Spain</w:t>
      </w:r>
      <w:r w:rsidR="00C702AF" w:rsidRPr="006403DC">
        <w:rPr>
          <w:rFonts w:ascii="Times New Roman" w:hAnsi="Times New Roman" w:cs="Times New Roman"/>
          <w:sz w:val="24"/>
          <w:szCs w:val="24"/>
          <w:lang w:val="en-GB"/>
        </w:rPr>
        <w:t xml:space="preserve">, </w:t>
      </w:r>
      <w:r w:rsidR="00FB13D1" w:rsidRPr="006403DC">
        <w:rPr>
          <w:rFonts w:ascii="Times New Roman" w:hAnsi="Times New Roman" w:cs="Times New Roman"/>
          <w:sz w:val="24"/>
          <w:szCs w:val="24"/>
          <w:lang w:val="en-GB"/>
        </w:rPr>
        <w:t>Swi</w:t>
      </w:r>
      <w:bookmarkStart w:id="0" w:name="_GoBack"/>
      <w:bookmarkEnd w:id="0"/>
      <w:r w:rsidR="00FB13D1" w:rsidRPr="006403DC">
        <w:rPr>
          <w:rFonts w:ascii="Times New Roman" w:hAnsi="Times New Roman" w:cs="Times New Roman"/>
          <w:sz w:val="24"/>
          <w:szCs w:val="24"/>
          <w:lang w:val="en-GB"/>
        </w:rPr>
        <w:t xml:space="preserve">tzerland, Tunisia, Turkey, the Republic of </w:t>
      </w:r>
      <w:r w:rsidR="005D5479" w:rsidRPr="006403DC">
        <w:rPr>
          <w:rFonts w:ascii="Times New Roman" w:hAnsi="Times New Roman" w:cs="Times New Roman"/>
          <w:sz w:val="24"/>
          <w:szCs w:val="24"/>
          <w:lang w:val="en-GB"/>
        </w:rPr>
        <w:t xml:space="preserve">the </w:t>
      </w:r>
      <w:r w:rsidR="00FB13D1" w:rsidRPr="006403DC">
        <w:rPr>
          <w:rFonts w:ascii="Times New Roman" w:hAnsi="Times New Roman" w:cs="Times New Roman"/>
          <w:sz w:val="24"/>
          <w:szCs w:val="24"/>
          <w:lang w:val="en-GB"/>
        </w:rPr>
        <w:t xml:space="preserve">Congo (Chair of </w:t>
      </w:r>
      <w:r w:rsidR="005B3095" w:rsidRPr="006403DC">
        <w:rPr>
          <w:rFonts w:ascii="Times New Roman" w:hAnsi="Times New Roman" w:cs="Times New Roman"/>
          <w:sz w:val="24"/>
          <w:szCs w:val="24"/>
          <w:lang w:val="en-GB"/>
        </w:rPr>
        <w:t xml:space="preserve">the African Union </w:t>
      </w:r>
      <w:r w:rsidR="00FB13D1" w:rsidRPr="006403DC">
        <w:rPr>
          <w:rFonts w:ascii="Times New Roman" w:hAnsi="Times New Roman" w:cs="Times New Roman"/>
          <w:sz w:val="24"/>
          <w:szCs w:val="24"/>
          <w:lang w:val="en-GB"/>
        </w:rPr>
        <w:t xml:space="preserve">High-Level </w:t>
      </w:r>
      <w:r w:rsidR="00627C9C" w:rsidRPr="006403DC">
        <w:rPr>
          <w:rFonts w:ascii="Times New Roman" w:hAnsi="Times New Roman" w:cs="Times New Roman"/>
          <w:sz w:val="24"/>
          <w:szCs w:val="24"/>
          <w:lang w:val="en-GB"/>
        </w:rPr>
        <w:t xml:space="preserve">Committee </w:t>
      </w:r>
      <w:r w:rsidR="00FB13D1" w:rsidRPr="006403DC">
        <w:rPr>
          <w:rFonts w:ascii="Times New Roman" w:hAnsi="Times New Roman" w:cs="Times New Roman"/>
          <w:sz w:val="24"/>
          <w:szCs w:val="24"/>
          <w:lang w:val="en-GB"/>
        </w:rPr>
        <w:t>on Libya), the United Arab Emirates, the United Kingdom</w:t>
      </w:r>
      <w:r w:rsidR="00A41004" w:rsidRPr="006403DC">
        <w:rPr>
          <w:rFonts w:ascii="Times New Roman" w:hAnsi="Times New Roman" w:cs="Times New Roman"/>
          <w:sz w:val="24"/>
          <w:szCs w:val="24"/>
          <w:lang w:val="en-GB"/>
        </w:rPr>
        <w:t>, the United States of America</w:t>
      </w:r>
      <w:r w:rsidR="00B36058" w:rsidRPr="006403DC">
        <w:rPr>
          <w:rFonts w:ascii="Times New Roman" w:hAnsi="Times New Roman" w:cs="Times New Roman"/>
          <w:sz w:val="24"/>
          <w:szCs w:val="24"/>
          <w:lang w:val="en-GB"/>
        </w:rPr>
        <w:t>,</w:t>
      </w:r>
      <w:r w:rsidR="00E36B23" w:rsidRPr="006403DC">
        <w:rPr>
          <w:rFonts w:ascii="Times New Roman" w:hAnsi="Times New Roman" w:cs="Times New Roman"/>
          <w:sz w:val="24"/>
          <w:szCs w:val="24"/>
          <w:lang w:val="en-GB"/>
        </w:rPr>
        <w:t xml:space="preserve"> </w:t>
      </w:r>
      <w:r w:rsidR="00B36058" w:rsidRPr="006403DC">
        <w:rPr>
          <w:rFonts w:ascii="Times New Roman" w:hAnsi="Times New Roman" w:cs="Times New Roman"/>
          <w:sz w:val="24"/>
          <w:szCs w:val="24"/>
          <w:lang w:val="en-GB"/>
        </w:rPr>
        <w:t>the African Union, the European Union, the League of Arab States and the Executive Secretariat of the Group of Five for the Sahel.</w:t>
      </w:r>
    </w:p>
    <w:p w14:paraId="4A15312A" w14:textId="6400C1F0" w:rsidR="00F65DDE" w:rsidRPr="006403DC" w:rsidRDefault="00155294" w:rsidP="008D0AD0">
      <w:pPr>
        <w:tabs>
          <w:tab w:val="left" w:pos="3630"/>
        </w:tabs>
        <w:spacing w:before="200" w:line="240" w:lineRule="auto"/>
        <w:jc w:val="both"/>
        <w:rPr>
          <w:rFonts w:ascii="Times New Roman" w:hAnsi="Times New Roman" w:cs="Times New Roman"/>
          <w:sz w:val="24"/>
          <w:szCs w:val="24"/>
          <w:lang w:val="en-GB"/>
        </w:rPr>
      </w:pPr>
      <w:r w:rsidRPr="006403DC">
        <w:rPr>
          <w:rFonts w:ascii="Times New Roman" w:hAnsi="Times New Roman" w:cs="Times New Roman"/>
          <w:sz w:val="24"/>
          <w:szCs w:val="24"/>
          <w:lang w:val="en-GB"/>
        </w:rPr>
        <w:t>a</w:t>
      </w:r>
      <w:r w:rsidR="001B439C" w:rsidRPr="006403DC">
        <w:rPr>
          <w:rFonts w:ascii="Times New Roman" w:hAnsi="Times New Roman" w:cs="Times New Roman"/>
          <w:sz w:val="24"/>
          <w:szCs w:val="24"/>
          <w:lang w:val="en-GB"/>
        </w:rPr>
        <w:t xml:space="preserve">. </w:t>
      </w:r>
      <w:r w:rsidR="00FF7615" w:rsidRPr="006403DC">
        <w:rPr>
          <w:rFonts w:ascii="Times New Roman" w:hAnsi="Times New Roman" w:cs="Times New Roman"/>
          <w:sz w:val="24"/>
          <w:szCs w:val="24"/>
          <w:lang w:val="en-GB"/>
        </w:rPr>
        <w:t>We, p</w:t>
      </w:r>
      <w:r w:rsidR="00F65DDE" w:rsidRPr="006403DC">
        <w:rPr>
          <w:rFonts w:ascii="Times New Roman" w:hAnsi="Times New Roman" w:cs="Times New Roman"/>
          <w:sz w:val="24"/>
          <w:szCs w:val="24"/>
          <w:lang w:val="en-GB"/>
        </w:rPr>
        <w:t>articipants</w:t>
      </w:r>
      <w:r w:rsidR="00FF7615" w:rsidRPr="006403DC">
        <w:rPr>
          <w:rFonts w:ascii="Times New Roman" w:hAnsi="Times New Roman" w:cs="Times New Roman"/>
          <w:sz w:val="24"/>
          <w:szCs w:val="24"/>
          <w:lang w:val="en-GB"/>
        </w:rPr>
        <w:t>,</w:t>
      </w:r>
      <w:r w:rsidR="00F65DDE" w:rsidRPr="006403DC">
        <w:rPr>
          <w:rFonts w:ascii="Times New Roman" w:hAnsi="Times New Roman" w:cs="Times New Roman"/>
          <w:sz w:val="24"/>
          <w:szCs w:val="24"/>
          <w:lang w:val="en-GB"/>
        </w:rPr>
        <w:t xml:space="preserve"> </w:t>
      </w:r>
      <w:r w:rsidR="000E0E18" w:rsidRPr="006403DC">
        <w:rPr>
          <w:rFonts w:ascii="Times New Roman" w:hAnsi="Times New Roman" w:cs="Times New Roman"/>
          <w:sz w:val="24"/>
          <w:szCs w:val="24"/>
          <w:lang w:val="en-GB"/>
        </w:rPr>
        <w:t>reaffirm</w:t>
      </w:r>
      <w:r w:rsidR="00F65DDE" w:rsidRPr="006403DC">
        <w:rPr>
          <w:rFonts w:ascii="Times New Roman" w:hAnsi="Times New Roman" w:cs="Times New Roman"/>
          <w:sz w:val="24"/>
          <w:szCs w:val="24"/>
          <w:lang w:val="en-GB"/>
        </w:rPr>
        <w:t xml:space="preserve"> </w:t>
      </w:r>
      <w:r w:rsidR="00FF7615" w:rsidRPr="006403DC">
        <w:rPr>
          <w:rFonts w:ascii="Times New Roman" w:hAnsi="Times New Roman" w:cs="Times New Roman"/>
          <w:sz w:val="24"/>
          <w:szCs w:val="24"/>
          <w:lang w:val="en-GB"/>
        </w:rPr>
        <w:t xml:space="preserve">our </w:t>
      </w:r>
      <w:r w:rsidR="00F65DDE" w:rsidRPr="006403DC">
        <w:rPr>
          <w:rFonts w:ascii="Times New Roman" w:hAnsi="Times New Roman" w:cs="Times New Roman"/>
          <w:sz w:val="24"/>
          <w:szCs w:val="24"/>
          <w:lang w:val="en-GB"/>
        </w:rPr>
        <w:t>full respect and commitment to the sovereignty, independence, territorial integr</w:t>
      </w:r>
      <w:r w:rsidR="00E01ACA" w:rsidRPr="006403DC">
        <w:rPr>
          <w:rFonts w:ascii="Times New Roman" w:hAnsi="Times New Roman" w:cs="Times New Roman"/>
          <w:sz w:val="24"/>
          <w:szCs w:val="24"/>
          <w:lang w:val="en-GB"/>
        </w:rPr>
        <w:t>i</w:t>
      </w:r>
      <w:r w:rsidRPr="006403DC">
        <w:rPr>
          <w:rFonts w:ascii="Times New Roman" w:hAnsi="Times New Roman" w:cs="Times New Roman"/>
          <w:sz w:val="24"/>
          <w:szCs w:val="24"/>
          <w:lang w:val="en-GB"/>
        </w:rPr>
        <w:t xml:space="preserve">ty and national unity of Libya. We </w:t>
      </w:r>
      <w:r w:rsidR="00E01ACA" w:rsidRPr="006403DC">
        <w:rPr>
          <w:rFonts w:ascii="Times New Roman" w:hAnsi="Times New Roman" w:cs="Times New Roman"/>
          <w:sz w:val="24"/>
          <w:szCs w:val="24"/>
          <w:lang w:val="en-GB"/>
        </w:rPr>
        <w:t xml:space="preserve">reject </w:t>
      </w:r>
      <w:r w:rsidR="00342BEA" w:rsidRPr="006403DC">
        <w:rPr>
          <w:rFonts w:ascii="Times New Roman" w:hAnsi="Times New Roman" w:cs="Times New Roman"/>
          <w:sz w:val="24"/>
          <w:szCs w:val="24"/>
          <w:lang w:val="en-GB"/>
        </w:rPr>
        <w:t>all</w:t>
      </w:r>
      <w:r w:rsidR="00634666" w:rsidRPr="006403DC">
        <w:rPr>
          <w:rFonts w:ascii="Times New Roman" w:hAnsi="Times New Roman" w:cs="Times New Roman"/>
          <w:sz w:val="24"/>
          <w:szCs w:val="24"/>
          <w:lang w:val="en-GB"/>
        </w:rPr>
        <w:t xml:space="preserve"> foreign</w:t>
      </w:r>
      <w:r w:rsidR="00E01ACA" w:rsidRPr="006403DC">
        <w:rPr>
          <w:rFonts w:ascii="Times New Roman" w:hAnsi="Times New Roman" w:cs="Times New Roman"/>
          <w:sz w:val="24"/>
          <w:szCs w:val="24"/>
          <w:lang w:val="en-GB"/>
        </w:rPr>
        <w:t xml:space="preserve"> interferences in Libyan affairs.</w:t>
      </w:r>
    </w:p>
    <w:p w14:paraId="04CA83CC" w14:textId="19E071FF" w:rsidR="001815D4" w:rsidRPr="006403DC" w:rsidRDefault="00155294" w:rsidP="008D0AD0">
      <w:pPr>
        <w:tabs>
          <w:tab w:val="left" w:pos="3630"/>
        </w:tabs>
        <w:spacing w:before="200" w:line="240" w:lineRule="auto"/>
        <w:jc w:val="both"/>
        <w:rPr>
          <w:rFonts w:ascii="Times New Roman" w:hAnsi="Times New Roman" w:cs="Times New Roman"/>
          <w:sz w:val="24"/>
          <w:szCs w:val="24"/>
          <w:lang w:val="en-GB"/>
        </w:rPr>
      </w:pPr>
      <w:r w:rsidRPr="006403DC">
        <w:rPr>
          <w:rFonts w:ascii="Times New Roman" w:hAnsi="Times New Roman"/>
          <w:sz w:val="24"/>
          <w:lang w:val="en-GB"/>
        </w:rPr>
        <w:t>b</w:t>
      </w:r>
      <w:r w:rsidR="001B439C" w:rsidRPr="006403DC">
        <w:rPr>
          <w:rFonts w:ascii="Times New Roman" w:hAnsi="Times New Roman"/>
          <w:bCs/>
          <w:sz w:val="24"/>
          <w:szCs w:val="24"/>
          <w:lang w:val="en-GB"/>
        </w:rPr>
        <w:t xml:space="preserve">. </w:t>
      </w:r>
      <w:r w:rsidRPr="006403DC">
        <w:rPr>
          <w:rFonts w:ascii="Times New Roman" w:hAnsi="Times New Roman"/>
          <w:bCs/>
          <w:sz w:val="24"/>
          <w:szCs w:val="24"/>
          <w:lang w:val="en-GB"/>
        </w:rPr>
        <w:t>We welcome</w:t>
      </w:r>
      <w:r w:rsidR="00102D51" w:rsidRPr="006403DC">
        <w:rPr>
          <w:rFonts w:ascii="Times New Roman" w:hAnsi="Times New Roman"/>
          <w:bCs/>
          <w:sz w:val="24"/>
          <w:szCs w:val="24"/>
          <w:lang w:val="en-GB"/>
        </w:rPr>
        <w:t xml:space="preserve"> the progress made towards </w:t>
      </w:r>
      <w:r w:rsidR="00627375" w:rsidRPr="006403DC">
        <w:rPr>
          <w:rFonts w:ascii="Times New Roman" w:hAnsi="Times New Roman"/>
          <w:bCs/>
          <w:sz w:val="24"/>
          <w:szCs w:val="24"/>
          <w:lang w:val="en-GB"/>
        </w:rPr>
        <w:t>restoring peace and stability</w:t>
      </w:r>
      <w:r w:rsidR="00102D51" w:rsidRPr="006403DC">
        <w:rPr>
          <w:rFonts w:ascii="Times New Roman" w:hAnsi="Times New Roman"/>
          <w:bCs/>
          <w:sz w:val="24"/>
          <w:szCs w:val="24"/>
          <w:lang w:val="en-GB"/>
        </w:rPr>
        <w:t xml:space="preserve"> in Libya</w:t>
      </w:r>
      <w:r w:rsidR="001815D4" w:rsidRPr="006403DC">
        <w:rPr>
          <w:rFonts w:ascii="Times New Roman" w:hAnsi="Times New Roman"/>
          <w:bCs/>
          <w:sz w:val="24"/>
          <w:szCs w:val="24"/>
          <w:lang w:val="en-GB"/>
        </w:rPr>
        <w:t xml:space="preserve"> </w:t>
      </w:r>
      <w:r w:rsidR="00102D51" w:rsidRPr="006403DC">
        <w:rPr>
          <w:rFonts w:ascii="Times New Roman" w:hAnsi="Times New Roman"/>
          <w:bCs/>
          <w:sz w:val="24"/>
          <w:szCs w:val="24"/>
          <w:lang w:val="en-GB"/>
        </w:rPr>
        <w:t xml:space="preserve">since the </w:t>
      </w:r>
      <w:r w:rsidR="00823849" w:rsidRPr="006403DC">
        <w:rPr>
          <w:rFonts w:ascii="Times New Roman" w:hAnsi="Times New Roman"/>
          <w:bCs/>
          <w:sz w:val="24"/>
          <w:szCs w:val="24"/>
          <w:lang w:val="en-GB"/>
        </w:rPr>
        <w:t>Ber</w:t>
      </w:r>
      <w:r w:rsidR="00E33C76" w:rsidRPr="006403DC">
        <w:rPr>
          <w:rFonts w:ascii="Times New Roman" w:hAnsi="Times New Roman"/>
          <w:bCs/>
          <w:sz w:val="24"/>
          <w:szCs w:val="24"/>
          <w:lang w:val="en-GB"/>
        </w:rPr>
        <w:t>lin C</w:t>
      </w:r>
      <w:r w:rsidR="00823849" w:rsidRPr="006403DC">
        <w:rPr>
          <w:rFonts w:ascii="Times New Roman" w:hAnsi="Times New Roman"/>
          <w:bCs/>
          <w:sz w:val="24"/>
          <w:szCs w:val="24"/>
          <w:lang w:val="en-GB"/>
        </w:rPr>
        <w:t xml:space="preserve">onference I, </w:t>
      </w:r>
      <w:r w:rsidR="001A29C9" w:rsidRPr="006403DC">
        <w:rPr>
          <w:rFonts w:ascii="Times New Roman" w:hAnsi="Times New Roman"/>
          <w:bCs/>
          <w:sz w:val="24"/>
          <w:szCs w:val="24"/>
          <w:lang w:val="en-GB"/>
        </w:rPr>
        <w:t xml:space="preserve">with </w:t>
      </w:r>
      <w:r w:rsidR="00823849" w:rsidRPr="006403DC">
        <w:rPr>
          <w:rFonts w:ascii="Times New Roman" w:hAnsi="Times New Roman"/>
          <w:bCs/>
          <w:sz w:val="24"/>
          <w:szCs w:val="24"/>
          <w:lang w:val="en-GB"/>
        </w:rPr>
        <w:t xml:space="preserve">the </w:t>
      </w:r>
      <w:r w:rsidR="00102D51" w:rsidRPr="006403DC">
        <w:rPr>
          <w:rFonts w:ascii="Times New Roman" w:hAnsi="Times New Roman"/>
          <w:bCs/>
          <w:sz w:val="24"/>
          <w:szCs w:val="24"/>
          <w:lang w:val="en-GB"/>
        </w:rPr>
        <w:t xml:space="preserve">signing of </w:t>
      </w:r>
      <w:r w:rsidR="00CA3925" w:rsidRPr="006403DC">
        <w:rPr>
          <w:rFonts w:ascii="Times New Roman" w:hAnsi="Times New Roman"/>
          <w:bCs/>
          <w:sz w:val="24"/>
          <w:szCs w:val="24"/>
          <w:lang w:val="en-GB"/>
        </w:rPr>
        <w:t xml:space="preserve">the </w:t>
      </w:r>
      <w:r w:rsidR="00102D51" w:rsidRPr="006403DC">
        <w:rPr>
          <w:rFonts w:ascii="Times New Roman" w:hAnsi="Times New Roman"/>
          <w:bCs/>
          <w:sz w:val="24"/>
          <w:szCs w:val="24"/>
          <w:lang w:val="en-GB"/>
        </w:rPr>
        <w:t>ceasefire agreement on</w:t>
      </w:r>
      <w:r w:rsidR="002934E3" w:rsidRPr="006403DC">
        <w:rPr>
          <w:rFonts w:ascii="Times New Roman" w:hAnsi="Times New Roman"/>
          <w:bCs/>
          <w:sz w:val="24"/>
          <w:szCs w:val="24"/>
          <w:lang w:val="en-GB"/>
        </w:rPr>
        <w:t xml:space="preserve"> 23</w:t>
      </w:r>
      <w:r w:rsidR="00102D51" w:rsidRPr="006403DC">
        <w:rPr>
          <w:rFonts w:ascii="Times New Roman" w:hAnsi="Times New Roman"/>
          <w:bCs/>
          <w:sz w:val="24"/>
          <w:szCs w:val="24"/>
          <w:lang w:val="en-GB"/>
        </w:rPr>
        <w:t xml:space="preserve"> October 2020</w:t>
      </w:r>
      <w:r w:rsidR="00DB5A60" w:rsidRPr="006403DC">
        <w:rPr>
          <w:rFonts w:ascii="Times New Roman" w:hAnsi="Times New Roman"/>
          <w:bCs/>
          <w:sz w:val="24"/>
          <w:szCs w:val="24"/>
          <w:lang w:val="en-GB"/>
        </w:rPr>
        <w:t xml:space="preserve">, the adoption of </w:t>
      </w:r>
      <w:r w:rsidR="00823849" w:rsidRPr="006403DC">
        <w:rPr>
          <w:rFonts w:ascii="Times New Roman" w:hAnsi="Times New Roman"/>
          <w:bCs/>
          <w:sz w:val="24"/>
          <w:szCs w:val="24"/>
          <w:lang w:val="en-GB"/>
        </w:rPr>
        <w:t xml:space="preserve">the </w:t>
      </w:r>
      <w:r w:rsidR="00977913" w:rsidRPr="006403DC">
        <w:rPr>
          <w:rFonts w:ascii="Times New Roman" w:hAnsi="Times New Roman"/>
          <w:bCs/>
          <w:sz w:val="24"/>
          <w:szCs w:val="24"/>
          <w:lang w:val="en-GB"/>
        </w:rPr>
        <w:t>Libyan</w:t>
      </w:r>
      <w:r w:rsidR="009B026D" w:rsidRPr="006403DC">
        <w:rPr>
          <w:rFonts w:ascii="Times New Roman" w:hAnsi="Times New Roman"/>
          <w:bCs/>
          <w:sz w:val="24"/>
          <w:szCs w:val="24"/>
          <w:lang w:val="en-GB"/>
        </w:rPr>
        <w:t xml:space="preserve"> political </w:t>
      </w:r>
      <w:r w:rsidR="00977913" w:rsidRPr="006403DC">
        <w:rPr>
          <w:rFonts w:ascii="Times New Roman" w:hAnsi="Times New Roman"/>
          <w:bCs/>
          <w:sz w:val="24"/>
          <w:szCs w:val="24"/>
          <w:lang w:val="en-GB"/>
        </w:rPr>
        <w:t xml:space="preserve">roadmap </w:t>
      </w:r>
      <w:r w:rsidR="00B36058" w:rsidRPr="006403DC">
        <w:rPr>
          <w:rFonts w:ascii="Times New Roman" w:hAnsi="Times New Roman"/>
          <w:bCs/>
          <w:sz w:val="24"/>
          <w:szCs w:val="24"/>
          <w:lang w:val="en-GB"/>
        </w:rPr>
        <w:t xml:space="preserve">in Tunis </w:t>
      </w:r>
      <w:r w:rsidR="00DB5A60" w:rsidRPr="006403DC">
        <w:rPr>
          <w:rFonts w:ascii="Times New Roman" w:hAnsi="Times New Roman"/>
          <w:bCs/>
          <w:sz w:val="24"/>
          <w:szCs w:val="24"/>
          <w:lang w:val="en-GB"/>
        </w:rPr>
        <w:t>on 15 November 2020</w:t>
      </w:r>
      <w:r w:rsidR="00A867F1" w:rsidRPr="006403DC">
        <w:rPr>
          <w:rFonts w:ascii="Times New Roman" w:hAnsi="Times New Roman"/>
          <w:bCs/>
          <w:sz w:val="24"/>
          <w:szCs w:val="24"/>
          <w:lang w:val="en-GB"/>
        </w:rPr>
        <w:t>,</w:t>
      </w:r>
      <w:r w:rsidR="00102D51" w:rsidRPr="006403DC">
        <w:rPr>
          <w:rFonts w:ascii="Times New Roman" w:hAnsi="Times New Roman"/>
          <w:bCs/>
          <w:sz w:val="24"/>
          <w:szCs w:val="24"/>
          <w:lang w:val="en-GB"/>
        </w:rPr>
        <w:t xml:space="preserve"> and the </w:t>
      </w:r>
      <w:r w:rsidR="00823849" w:rsidRPr="006403DC">
        <w:rPr>
          <w:rFonts w:ascii="Times New Roman" w:hAnsi="Times New Roman"/>
          <w:bCs/>
          <w:sz w:val="24"/>
          <w:szCs w:val="24"/>
          <w:lang w:val="en-GB"/>
        </w:rPr>
        <w:t xml:space="preserve">approval of the </w:t>
      </w:r>
      <w:r w:rsidR="001A29C9" w:rsidRPr="006403DC">
        <w:rPr>
          <w:rFonts w:ascii="Times New Roman" w:hAnsi="Times New Roman"/>
          <w:bCs/>
          <w:sz w:val="24"/>
          <w:szCs w:val="24"/>
          <w:lang w:val="en-GB"/>
        </w:rPr>
        <w:t>interim Government of National</w:t>
      </w:r>
      <w:r w:rsidR="006366C6" w:rsidRPr="006403DC">
        <w:rPr>
          <w:rFonts w:ascii="Times New Roman" w:hAnsi="Times New Roman"/>
          <w:bCs/>
          <w:sz w:val="24"/>
          <w:szCs w:val="24"/>
          <w:lang w:val="en-GB"/>
        </w:rPr>
        <w:t xml:space="preserve"> Unity</w:t>
      </w:r>
      <w:r w:rsidR="001A29C9" w:rsidRPr="006403DC">
        <w:rPr>
          <w:rFonts w:ascii="Times New Roman" w:hAnsi="Times New Roman"/>
          <w:bCs/>
          <w:sz w:val="24"/>
          <w:szCs w:val="24"/>
          <w:lang w:val="en-GB"/>
        </w:rPr>
        <w:t xml:space="preserve"> on 10 March 2021</w:t>
      </w:r>
      <w:r w:rsidR="00C1567C" w:rsidRPr="006403DC">
        <w:rPr>
          <w:rFonts w:ascii="Times New Roman" w:hAnsi="Times New Roman"/>
          <w:bCs/>
          <w:sz w:val="24"/>
          <w:szCs w:val="24"/>
          <w:lang w:val="en-GB"/>
        </w:rPr>
        <w:t xml:space="preserve">. </w:t>
      </w:r>
      <w:r w:rsidR="000E0E18" w:rsidRPr="006403DC">
        <w:rPr>
          <w:rFonts w:ascii="Times New Roman" w:hAnsi="Times New Roman"/>
          <w:bCs/>
          <w:sz w:val="24"/>
          <w:szCs w:val="24"/>
          <w:lang w:val="en-GB"/>
        </w:rPr>
        <w:t>We reiterate</w:t>
      </w:r>
      <w:r w:rsidR="002934E3" w:rsidRPr="006403DC">
        <w:rPr>
          <w:rFonts w:ascii="Times New Roman" w:hAnsi="Times New Roman"/>
          <w:bCs/>
          <w:sz w:val="24"/>
          <w:szCs w:val="24"/>
          <w:lang w:val="en-GB"/>
        </w:rPr>
        <w:t xml:space="preserve"> </w:t>
      </w:r>
      <w:r w:rsidR="000E0E18" w:rsidRPr="006403DC">
        <w:rPr>
          <w:rFonts w:ascii="Times New Roman" w:hAnsi="Times New Roman"/>
          <w:bCs/>
          <w:sz w:val="24"/>
          <w:szCs w:val="24"/>
          <w:lang w:val="en-GB"/>
        </w:rPr>
        <w:t>our</w:t>
      </w:r>
      <w:r w:rsidR="002934E3" w:rsidRPr="006403DC">
        <w:rPr>
          <w:rFonts w:ascii="Times New Roman" w:hAnsi="Times New Roman"/>
          <w:bCs/>
          <w:sz w:val="24"/>
          <w:szCs w:val="24"/>
          <w:lang w:val="en-GB"/>
        </w:rPr>
        <w:t xml:space="preserve"> commitment to the success of the</w:t>
      </w:r>
      <w:r w:rsidR="00823849" w:rsidRPr="006403DC">
        <w:rPr>
          <w:rFonts w:ascii="Times New Roman" w:hAnsi="Times New Roman"/>
          <w:bCs/>
          <w:sz w:val="24"/>
          <w:szCs w:val="24"/>
          <w:lang w:val="en-GB"/>
        </w:rPr>
        <w:t xml:space="preserve"> </w:t>
      </w:r>
      <w:r w:rsidR="001A29C9" w:rsidRPr="006403DC">
        <w:rPr>
          <w:rFonts w:ascii="Times New Roman" w:hAnsi="Times New Roman"/>
          <w:bCs/>
          <w:sz w:val="24"/>
          <w:szCs w:val="24"/>
          <w:lang w:val="en-GB"/>
        </w:rPr>
        <w:t>Libyan</w:t>
      </w:r>
      <w:r w:rsidR="00823849" w:rsidRPr="006403DC">
        <w:rPr>
          <w:rFonts w:ascii="Times New Roman" w:hAnsi="Times New Roman"/>
          <w:bCs/>
          <w:sz w:val="24"/>
          <w:szCs w:val="24"/>
          <w:lang w:val="en-GB"/>
        </w:rPr>
        <w:t xml:space="preserve"> political</w:t>
      </w:r>
      <w:r w:rsidR="002934E3" w:rsidRPr="006403DC">
        <w:rPr>
          <w:rFonts w:ascii="Times New Roman" w:hAnsi="Times New Roman"/>
          <w:bCs/>
          <w:sz w:val="24"/>
          <w:szCs w:val="24"/>
          <w:lang w:val="en-GB"/>
        </w:rPr>
        <w:t xml:space="preserve"> process</w:t>
      </w:r>
      <w:r w:rsidR="00823849" w:rsidRPr="006403DC">
        <w:rPr>
          <w:rFonts w:ascii="Times New Roman" w:hAnsi="Times New Roman"/>
          <w:bCs/>
          <w:sz w:val="24"/>
          <w:szCs w:val="24"/>
          <w:lang w:val="en-GB"/>
        </w:rPr>
        <w:t>,</w:t>
      </w:r>
      <w:r w:rsidR="002934E3" w:rsidRPr="006403DC">
        <w:rPr>
          <w:rFonts w:ascii="Times New Roman" w:hAnsi="Times New Roman"/>
          <w:bCs/>
          <w:sz w:val="24"/>
          <w:szCs w:val="24"/>
          <w:lang w:val="en-GB"/>
        </w:rPr>
        <w:t xml:space="preserve"> to the full </w:t>
      </w:r>
      <w:r w:rsidR="002934E3" w:rsidRPr="006403DC">
        <w:rPr>
          <w:rFonts w:ascii="Times New Roman" w:hAnsi="Times New Roman" w:cs="Times New Roman"/>
          <w:sz w:val="24"/>
          <w:szCs w:val="24"/>
          <w:lang w:val="en-GB"/>
        </w:rPr>
        <w:t>implementation of the 23 October 2020 ceasefire agreement</w:t>
      </w:r>
      <w:r w:rsidR="00823849" w:rsidRPr="006403DC">
        <w:rPr>
          <w:rFonts w:ascii="Times New Roman" w:hAnsi="Times New Roman" w:cs="Times New Roman"/>
          <w:sz w:val="24"/>
          <w:szCs w:val="24"/>
          <w:lang w:val="en-GB"/>
        </w:rPr>
        <w:t xml:space="preserve"> and </w:t>
      </w:r>
      <w:r w:rsidR="001A29C9" w:rsidRPr="006403DC">
        <w:rPr>
          <w:rFonts w:ascii="Times New Roman" w:hAnsi="Times New Roman" w:cs="Times New Roman"/>
          <w:sz w:val="24"/>
          <w:szCs w:val="24"/>
          <w:lang w:val="en-GB"/>
        </w:rPr>
        <w:t xml:space="preserve">to </w:t>
      </w:r>
      <w:r w:rsidR="00823849" w:rsidRPr="006403DC">
        <w:rPr>
          <w:rFonts w:ascii="Times New Roman" w:hAnsi="Times New Roman" w:cs="Times New Roman"/>
          <w:sz w:val="24"/>
          <w:szCs w:val="24"/>
          <w:lang w:val="en-GB"/>
        </w:rPr>
        <w:t xml:space="preserve">the holding of presidential and parliamentary </w:t>
      </w:r>
      <w:r w:rsidR="005D672A" w:rsidRPr="006403DC">
        <w:rPr>
          <w:rFonts w:ascii="Times New Roman" w:hAnsi="Times New Roman" w:cs="Times New Roman"/>
          <w:sz w:val="24"/>
          <w:szCs w:val="24"/>
          <w:lang w:val="en-GB"/>
        </w:rPr>
        <w:t xml:space="preserve">elections </w:t>
      </w:r>
      <w:r w:rsidR="00823849" w:rsidRPr="006403DC">
        <w:rPr>
          <w:rFonts w:ascii="Times New Roman" w:hAnsi="Times New Roman" w:cs="Times New Roman"/>
          <w:sz w:val="24"/>
          <w:szCs w:val="24"/>
          <w:lang w:val="en-GB"/>
        </w:rPr>
        <w:t xml:space="preserve">on </w:t>
      </w:r>
      <w:r w:rsidR="001A29C9" w:rsidRPr="006403DC">
        <w:rPr>
          <w:rFonts w:ascii="Times New Roman" w:hAnsi="Times New Roman" w:cs="Times New Roman"/>
          <w:sz w:val="24"/>
          <w:szCs w:val="24"/>
          <w:lang w:val="en-GB"/>
        </w:rPr>
        <w:t xml:space="preserve">24 December </w:t>
      </w:r>
      <w:r w:rsidR="00823849" w:rsidRPr="006403DC">
        <w:rPr>
          <w:rFonts w:ascii="Times New Roman" w:hAnsi="Times New Roman" w:cs="Times New Roman"/>
          <w:sz w:val="24"/>
          <w:szCs w:val="24"/>
          <w:lang w:val="en-GB"/>
        </w:rPr>
        <w:t>2021</w:t>
      </w:r>
      <w:r w:rsidR="00EA39E1" w:rsidRPr="006403DC">
        <w:rPr>
          <w:rFonts w:ascii="Times New Roman" w:hAnsi="Times New Roman" w:cs="Times New Roman"/>
          <w:sz w:val="24"/>
          <w:szCs w:val="24"/>
          <w:lang w:val="en-GB"/>
        </w:rPr>
        <w:t xml:space="preserve">, </w:t>
      </w:r>
      <w:r w:rsidR="00823849" w:rsidRPr="006403DC">
        <w:rPr>
          <w:rFonts w:ascii="Times New Roman" w:hAnsi="Times New Roman" w:cs="Times New Roman"/>
          <w:sz w:val="24"/>
          <w:szCs w:val="24"/>
          <w:lang w:val="en-GB"/>
        </w:rPr>
        <w:t xml:space="preserve">in accordance with the </w:t>
      </w:r>
      <w:r w:rsidR="009B026D" w:rsidRPr="006403DC">
        <w:rPr>
          <w:rFonts w:ascii="Times New Roman" w:hAnsi="Times New Roman" w:cs="Times New Roman"/>
          <w:sz w:val="24"/>
          <w:szCs w:val="24"/>
          <w:lang w:val="en-GB"/>
        </w:rPr>
        <w:t>Libyan political</w:t>
      </w:r>
      <w:r w:rsidR="00840DBB" w:rsidRPr="006403DC">
        <w:rPr>
          <w:rFonts w:ascii="Times New Roman" w:hAnsi="Times New Roman" w:cs="Times New Roman"/>
          <w:sz w:val="24"/>
          <w:szCs w:val="24"/>
          <w:lang w:val="en-GB"/>
        </w:rPr>
        <w:t xml:space="preserve"> </w:t>
      </w:r>
      <w:r w:rsidR="005567F0" w:rsidRPr="006403DC">
        <w:rPr>
          <w:rFonts w:ascii="Times New Roman" w:hAnsi="Times New Roman" w:cs="Times New Roman"/>
          <w:sz w:val="24"/>
          <w:szCs w:val="24"/>
          <w:lang w:val="en-GB"/>
        </w:rPr>
        <w:t>roadmap</w:t>
      </w:r>
      <w:r w:rsidR="00E33252" w:rsidRPr="006403DC">
        <w:rPr>
          <w:rFonts w:ascii="Times New Roman" w:hAnsi="Times New Roman" w:cs="Times New Roman"/>
          <w:sz w:val="24"/>
          <w:szCs w:val="24"/>
          <w:lang w:val="en-GB"/>
        </w:rPr>
        <w:t xml:space="preserve"> </w:t>
      </w:r>
      <w:r w:rsidR="00823849" w:rsidRPr="006403DC">
        <w:rPr>
          <w:rFonts w:ascii="Times New Roman" w:hAnsi="Times New Roman" w:cs="Times New Roman"/>
          <w:sz w:val="24"/>
          <w:szCs w:val="24"/>
          <w:lang w:val="en-GB"/>
        </w:rPr>
        <w:t>and</w:t>
      </w:r>
      <w:r w:rsidR="00E33252" w:rsidRPr="006403DC">
        <w:rPr>
          <w:rFonts w:ascii="Times New Roman" w:hAnsi="Times New Roman" w:cs="Times New Roman"/>
          <w:sz w:val="24"/>
          <w:szCs w:val="24"/>
          <w:lang w:val="en-GB"/>
        </w:rPr>
        <w:t xml:space="preserve"> </w:t>
      </w:r>
      <w:r w:rsidR="00EA39E1" w:rsidRPr="006403DC">
        <w:rPr>
          <w:rFonts w:ascii="Times New Roman" w:hAnsi="Times New Roman" w:cs="Times New Roman"/>
          <w:sz w:val="24"/>
          <w:szCs w:val="24"/>
          <w:lang w:val="en-GB"/>
        </w:rPr>
        <w:t>U</w:t>
      </w:r>
      <w:r w:rsidR="00DB5A60" w:rsidRPr="006403DC">
        <w:rPr>
          <w:rFonts w:ascii="Times New Roman" w:hAnsi="Times New Roman" w:cs="Times New Roman"/>
          <w:sz w:val="24"/>
          <w:szCs w:val="24"/>
          <w:lang w:val="en-GB"/>
        </w:rPr>
        <w:t xml:space="preserve">nited </w:t>
      </w:r>
      <w:r w:rsidR="00EA39E1" w:rsidRPr="006403DC">
        <w:rPr>
          <w:rFonts w:ascii="Times New Roman" w:hAnsi="Times New Roman" w:cs="Times New Roman"/>
          <w:sz w:val="24"/>
          <w:szCs w:val="24"/>
          <w:lang w:val="en-GB"/>
        </w:rPr>
        <w:t>N</w:t>
      </w:r>
      <w:r w:rsidR="00DB5A60" w:rsidRPr="006403DC">
        <w:rPr>
          <w:rFonts w:ascii="Times New Roman" w:hAnsi="Times New Roman" w:cs="Times New Roman"/>
          <w:sz w:val="24"/>
          <w:szCs w:val="24"/>
          <w:lang w:val="en-GB"/>
        </w:rPr>
        <w:t xml:space="preserve">ations </w:t>
      </w:r>
      <w:r w:rsidR="00EA39E1" w:rsidRPr="006403DC">
        <w:rPr>
          <w:rFonts w:ascii="Times New Roman" w:hAnsi="Times New Roman" w:cs="Times New Roman"/>
          <w:sz w:val="24"/>
          <w:szCs w:val="24"/>
          <w:lang w:val="en-GB"/>
        </w:rPr>
        <w:t>S</w:t>
      </w:r>
      <w:r w:rsidR="00DB5A60" w:rsidRPr="006403DC">
        <w:rPr>
          <w:rFonts w:ascii="Times New Roman" w:hAnsi="Times New Roman" w:cs="Times New Roman"/>
          <w:sz w:val="24"/>
          <w:szCs w:val="24"/>
          <w:lang w:val="en-GB"/>
        </w:rPr>
        <w:t xml:space="preserve">ecurity </w:t>
      </w:r>
      <w:r w:rsidR="00EA39E1" w:rsidRPr="006403DC">
        <w:rPr>
          <w:rFonts w:ascii="Times New Roman" w:hAnsi="Times New Roman" w:cs="Times New Roman"/>
          <w:sz w:val="24"/>
          <w:szCs w:val="24"/>
          <w:lang w:val="en-GB"/>
        </w:rPr>
        <w:t>C</w:t>
      </w:r>
      <w:r w:rsidR="00DB5A60" w:rsidRPr="006403DC">
        <w:rPr>
          <w:rFonts w:ascii="Times New Roman" w:hAnsi="Times New Roman" w:cs="Times New Roman"/>
          <w:sz w:val="24"/>
          <w:szCs w:val="24"/>
          <w:lang w:val="en-GB"/>
        </w:rPr>
        <w:t>ouncil</w:t>
      </w:r>
      <w:r w:rsidR="00EA39E1" w:rsidRPr="006403DC">
        <w:rPr>
          <w:rFonts w:ascii="Times New Roman" w:hAnsi="Times New Roman" w:cs="Times New Roman"/>
          <w:sz w:val="24"/>
          <w:szCs w:val="24"/>
          <w:lang w:val="en-GB"/>
        </w:rPr>
        <w:t xml:space="preserve"> </w:t>
      </w:r>
      <w:r w:rsidR="00C11B8D" w:rsidRPr="006403DC">
        <w:rPr>
          <w:rFonts w:ascii="Times New Roman" w:hAnsi="Times New Roman" w:cs="Times New Roman"/>
          <w:sz w:val="24"/>
          <w:szCs w:val="24"/>
          <w:lang w:val="en-GB"/>
        </w:rPr>
        <w:t xml:space="preserve">(UNSC) </w:t>
      </w:r>
      <w:r w:rsidR="00EA39E1" w:rsidRPr="006403DC">
        <w:rPr>
          <w:rFonts w:ascii="Times New Roman" w:hAnsi="Times New Roman" w:cs="Times New Roman"/>
          <w:sz w:val="24"/>
          <w:szCs w:val="24"/>
          <w:lang w:val="en-GB"/>
        </w:rPr>
        <w:t>resolutions 2570 and 2571</w:t>
      </w:r>
      <w:r w:rsidR="00DB5A60" w:rsidRPr="006403DC">
        <w:rPr>
          <w:rFonts w:ascii="Times New Roman" w:hAnsi="Times New Roman" w:cs="Times New Roman"/>
          <w:sz w:val="24"/>
          <w:szCs w:val="24"/>
          <w:lang w:val="en-GB"/>
        </w:rPr>
        <w:t xml:space="preserve"> (2021)</w:t>
      </w:r>
      <w:r w:rsidR="000871D5" w:rsidRPr="006403DC">
        <w:rPr>
          <w:rFonts w:ascii="Times New Roman" w:hAnsi="Times New Roman" w:cs="Times New Roman"/>
          <w:sz w:val="24"/>
          <w:szCs w:val="24"/>
          <w:lang w:val="en-GB"/>
        </w:rPr>
        <w:t xml:space="preserve"> and the Berlin II conference conclusions</w:t>
      </w:r>
      <w:r w:rsidR="006366C6" w:rsidRPr="006403DC">
        <w:rPr>
          <w:rFonts w:ascii="Times New Roman" w:hAnsi="Times New Roman" w:cs="Times New Roman"/>
          <w:sz w:val="24"/>
          <w:szCs w:val="24"/>
          <w:lang w:val="en-GB"/>
        </w:rPr>
        <w:t>.</w:t>
      </w:r>
      <w:r w:rsidR="00BC1461" w:rsidRPr="006403DC">
        <w:rPr>
          <w:rFonts w:ascii="Times New Roman" w:hAnsi="Times New Roman" w:cs="Times New Roman"/>
          <w:sz w:val="24"/>
          <w:szCs w:val="24"/>
          <w:lang w:val="en-GB"/>
        </w:rPr>
        <w:t xml:space="preserve"> </w:t>
      </w:r>
    </w:p>
    <w:p w14:paraId="7D71CBDF" w14:textId="6D5BCE25" w:rsidR="007B304C" w:rsidRPr="006403DC" w:rsidRDefault="000E0E18" w:rsidP="008D0AD0">
      <w:pPr>
        <w:tabs>
          <w:tab w:val="left" w:pos="3630"/>
        </w:tabs>
        <w:spacing w:before="200" w:line="240" w:lineRule="auto"/>
        <w:jc w:val="both"/>
        <w:rPr>
          <w:rFonts w:ascii="Times New Roman" w:hAnsi="Times New Roman"/>
          <w:sz w:val="24"/>
          <w:szCs w:val="24"/>
          <w:lang w:val="en-GB"/>
        </w:rPr>
      </w:pPr>
      <w:r w:rsidRPr="006403DC">
        <w:rPr>
          <w:rFonts w:ascii="Times New Roman" w:hAnsi="Times New Roman"/>
          <w:sz w:val="24"/>
          <w:szCs w:val="24"/>
          <w:lang w:val="en-GB"/>
        </w:rPr>
        <w:t>c</w:t>
      </w:r>
      <w:r w:rsidR="001B439C" w:rsidRPr="006403DC">
        <w:rPr>
          <w:rFonts w:ascii="Times New Roman" w:hAnsi="Times New Roman"/>
          <w:sz w:val="24"/>
          <w:szCs w:val="24"/>
          <w:lang w:val="en-GB"/>
        </w:rPr>
        <w:t xml:space="preserve">. </w:t>
      </w:r>
      <w:r w:rsidRPr="006403DC">
        <w:rPr>
          <w:rFonts w:ascii="Times New Roman" w:hAnsi="Times New Roman"/>
          <w:sz w:val="24"/>
          <w:szCs w:val="24"/>
          <w:lang w:val="en-GB"/>
        </w:rPr>
        <w:t>We acknowledge</w:t>
      </w:r>
      <w:r w:rsidR="00D31E01" w:rsidRPr="006403DC">
        <w:rPr>
          <w:rFonts w:ascii="Times New Roman" w:hAnsi="Times New Roman"/>
          <w:sz w:val="24"/>
          <w:szCs w:val="24"/>
          <w:lang w:val="en-GB"/>
        </w:rPr>
        <w:t>, since the 2015 Libyan Political Agreement,</w:t>
      </w:r>
      <w:r w:rsidR="00AB519C" w:rsidRPr="006403DC">
        <w:rPr>
          <w:rFonts w:ascii="Times New Roman" w:hAnsi="Times New Roman"/>
          <w:sz w:val="24"/>
          <w:szCs w:val="24"/>
          <w:lang w:val="en-GB"/>
        </w:rPr>
        <w:t xml:space="preserve"> </w:t>
      </w:r>
      <w:r w:rsidR="7058C3BE" w:rsidRPr="006403DC">
        <w:rPr>
          <w:rFonts w:ascii="Times New Roman" w:hAnsi="Times New Roman"/>
          <w:sz w:val="24"/>
          <w:szCs w:val="24"/>
          <w:lang w:val="en-GB"/>
        </w:rPr>
        <w:t>the</w:t>
      </w:r>
      <w:r w:rsidR="001A29C9" w:rsidRPr="006403DC">
        <w:rPr>
          <w:rFonts w:ascii="Times New Roman" w:hAnsi="Times New Roman"/>
          <w:sz w:val="24"/>
          <w:szCs w:val="24"/>
          <w:lang w:val="en-GB"/>
        </w:rPr>
        <w:t xml:space="preserve"> outcomes of</w:t>
      </w:r>
      <w:r w:rsidR="00EC3E68" w:rsidRPr="006403DC">
        <w:rPr>
          <w:rFonts w:ascii="Times New Roman" w:hAnsi="Times New Roman"/>
          <w:sz w:val="24"/>
          <w:szCs w:val="24"/>
          <w:lang w:val="en-GB"/>
        </w:rPr>
        <w:t xml:space="preserve"> the Paris and Palermo conferences and other</w:t>
      </w:r>
      <w:r w:rsidR="00C2239A" w:rsidRPr="006403DC">
        <w:rPr>
          <w:rFonts w:ascii="Times New Roman" w:hAnsi="Times New Roman"/>
          <w:sz w:val="24"/>
          <w:szCs w:val="24"/>
          <w:lang w:val="en-GB"/>
        </w:rPr>
        <w:t xml:space="preserve"> international </w:t>
      </w:r>
      <w:r w:rsidR="007745ED" w:rsidRPr="006403DC">
        <w:rPr>
          <w:rFonts w:ascii="Times New Roman" w:hAnsi="Times New Roman"/>
          <w:sz w:val="24"/>
          <w:szCs w:val="24"/>
          <w:lang w:val="en-GB"/>
        </w:rPr>
        <w:t xml:space="preserve">and regional </w:t>
      </w:r>
      <w:r w:rsidR="00C2239A" w:rsidRPr="006403DC">
        <w:rPr>
          <w:rFonts w:ascii="Times New Roman" w:hAnsi="Times New Roman"/>
          <w:sz w:val="24"/>
          <w:szCs w:val="24"/>
          <w:lang w:val="en-GB"/>
        </w:rPr>
        <w:t>efforts on Libya</w:t>
      </w:r>
      <w:r w:rsidR="00AB519C" w:rsidRPr="006403DC">
        <w:rPr>
          <w:rFonts w:ascii="Times New Roman" w:hAnsi="Times New Roman"/>
          <w:sz w:val="24"/>
          <w:szCs w:val="24"/>
          <w:lang w:val="en-GB"/>
        </w:rPr>
        <w:t xml:space="preserve">, </w:t>
      </w:r>
      <w:r w:rsidR="7058C3BE" w:rsidRPr="006403DC">
        <w:rPr>
          <w:rFonts w:ascii="Times New Roman" w:hAnsi="Times New Roman"/>
          <w:sz w:val="24"/>
          <w:szCs w:val="24"/>
          <w:lang w:val="en-GB"/>
        </w:rPr>
        <w:t xml:space="preserve">and crucially, the </w:t>
      </w:r>
      <w:r w:rsidR="001A29C9" w:rsidRPr="006403DC">
        <w:rPr>
          <w:rFonts w:ascii="Times New Roman" w:hAnsi="Times New Roman"/>
          <w:sz w:val="24"/>
          <w:szCs w:val="24"/>
          <w:lang w:val="en-GB"/>
        </w:rPr>
        <w:t xml:space="preserve">progress made through the </w:t>
      </w:r>
      <w:r w:rsidR="7058C3BE" w:rsidRPr="006403DC">
        <w:rPr>
          <w:rFonts w:ascii="Times New Roman" w:hAnsi="Times New Roman"/>
          <w:sz w:val="24"/>
          <w:szCs w:val="24"/>
          <w:lang w:val="en-GB"/>
        </w:rPr>
        <w:t xml:space="preserve">Berlin </w:t>
      </w:r>
      <w:r w:rsidR="003E1617" w:rsidRPr="006403DC">
        <w:rPr>
          <w:rFonts w:ascii="Times New Roman" w:hAnsi="Times New Roman"/>
          <w:sz w:val="24"/>
          <w:szCs w:val="24"/>
          <w:lang w:val="en-GB"/>
        </w:rPr>
        <w:t>P</w:t>
      </w:r>
      <w:r w:rsidR="7058C3BE" w:rsidRPr="006403DC">
        <w:rPr>
          <w:rFonts w:ascii="Times New Roman" w:hAnsi="Times New Roman"/>
          <w:sz w:val="24"/>
          <w:szCs w:val="24"/>
          <w:lang w:val="en-GB"/>
        </w:rPr>
        <w:t xml:space="preserve">rocess on Libya. </w:t>
      </w:r>
      <w:r w:rsidRPr="006403DC">
        <w:rPr>
          <w:rFonts w:ascii="Times New Roman" w:hAnsi="Times New Roman" w:cs="Times New Roman"/>
          <w:sz w:val="24"/>
          <w:szCs w:val="24"/>
          <w:lang w:val="en-GB"/>
        </w:rPr>
        <w:t>We welcome</w:t>
      </w:r>
      <w:r w:rsidR="007B304C" w:rsidRPr="006403DC">
        <w:rPr>
          <w:rFonts w:ascii="Times New Roman" w:hAnsi="Times New Roman" w:cs="Times New Roman"/>
          <w:sz w:val="24"/>
          <w:szCs w:val="24"/>
          <w:lang w:val="en-GB"/>
        </w:rPr>
        <w:t xml:space="preserve"> the 21 October 2021 Libya Stabilization Conference in Tripoli as a</w:t>
      </w:r>
      <w:r w:rsidR="00081FF9" w:rsidRPr="006403DC">
        <w:rPr>
          <w:rFonts w:ascii="Times New Roman" w:hAnsi="Times New Roman" w:cs="Times New Roman"/>
          <w:sz w:val="24"/>
          <w:szCs w:val="24"/>
          <w:lang w:val="en-GB"/>
        </w:rPr>
        <w:t xml:space="preserve">n important contribution </w:t>
      </w:r>
      <w:r w:rsidR="00C1567C" w:rsidRPr="006403DC">
        <w:rPr>
          <w:rFonts w:ascii="Times New Roman" w:hAnsi="Times New Roman" w:cs="Times New Roman"/>
          <w:sz w:val="24"/>
          <w:szCs w:val="24"/>
          <w:lang w:val="en-GB"/>
        </w:rPr>
        <w:t>under</w:t>
      </w:r>
      <w:r w:rsidR="00081FF9" w:rsidRPr="006403DC">
        <w:rPr>
          <w:rFonts w:ascii="Times New Roman" w:hAnsi="Times New Roman" w:cs="Times New Roman"/>
          <w:sz w:val="24"/>
          <w:szCs w:val="24"/>
          <w:lang w:val="en-GB"/>
        </w:rPr>
        <w:t xml:space="preserve"> Libyan leadership to the international efforts aiming at a political solution to the Libyan crisis and as a</w:t>
      </w:r>
      <w:r w:rsidR="007B304C" w:rsidRPr="006403DC">
        <w:rPr>
          <w:rFonts w:ascii="Times New Roman" w:hAnsi="Times New Roman" w:cs="Times New Roman"/>
          <w:sz w:val="24"/>
          <w:szCs w:val="24"/>
          <w:lang w:val="en-GB"/>
        </w:rPr>
        <w:t xml:space="preserve"> historical milestone ten years after the </w:t>
      </w:r>
      <w:r w:rsidR="00977913" w:rsidRPr="006403DC">
        <w:rPr>
          <w:rFonts w:ascii="Times New Roman" w:hAnsi="Times New Roman" w:cs="Times New Roman"/>
          <w:sz w:val="24"/>
          <w:szCs w:val="24"/>
          <w:lang w:val="en-GB"/>
        </w:rPr>
        <w:t xml:space="preserve">Libyan </w:t>
      </w:r>
      <w:r w:rsidR="00424853" w:rsidRPr="006403DC">
        <w:rPr>
          <w:rFonts w:ascii="Times New Roman" w:hAnsi="Times New Roman" w:cs="Times New Roman"/>
          <w:sz w:val="24"/>
          <w:szCs w:val="24"/>
          <w:lang w:val="en-GB"/>
        </w:rPr>
        <w:t>Revolution</w:t>
      </w:r>
      <w:r w:rsidR="007B304C" w:rsidRPr="006403DC">
        <w:rPr>
          <w:rFonts w:ascii="Times New Roman" w:hAnsi="Times New Roman" w:cs="Times New Roman"/>
          <w:sz w:val="24"/>
          <w:szCs w:val="24"/>
          <w:lang w:val="en-GB"/>
        </w:rPr>
        <w:t xml:space="preserve">. </w:t>
      </w:r>
      <w:r w:rsidRPr="006403DC">
        <w:rPr>
          <w:rFonts w:ascii="Times New Roman" w:hAnsi="Times New Roman" w:cs="Times New Roman"/>
          <w:sz w:val="24"/>
          <w:szCs w:val="24"/>
          <w:lang w:val="en-GB"/>
        </w:rPr>
        <w:t>We commend</w:t>
      </w:r>
      <w:r w:rsidR="007B304C" w:rsidRPr="006403DC">
        <w:rPr>
          <w:rFonts w:ascii="Times New Roman" w:hAnsi="Times New Roman" w:cs="Times New Roman"/>
          <w:sz w:val="24"/>
          <w:szCs w:val="24"/>
          <w:lang w:val="en-GB"/>
        </w:rPr>
        <w:t xml:space="preserve"> the commitment of the </w:t>
      </w:r>
      <w:r w:rsidR="00FE77B6" w:rsidRPr="006403DC">
        <w:rPr>
          <w:rFonts w:ascii="Times New Roman" w:hAnsi="Times New Roman"/>
          <w:sz w:val="24"/>
          <w:szCs w:val="24"/>
          <w:lang w:val="en-GB"/>
        </w:rPr>
        <w:t xml:space="preserve">interim Presidency Council and </w:t>
      </w:r>
      <w:r w:rsidR="00D620BC" w:rsidRPr="006403DC">
        <w:rPr>
          <w:rFonts w:ascii="Times New Roman" w:hAnsi="Times New Roman"/>
          <w:sz w:val="24"/>
          <w:szCs w:val="24"/>
          <w:lang w:val="en-GB"/>
        </w:rPr>
        <w:t xml:space="preserve">the </w:t>
      </w:r>
      <w:r w:rsidR="00FE77B6" w:rsidRPr="006403DC">
        <w:rPr>
          <w:rFonts w:ascii="Times New Roman" w:hAnsi="Times New Roman"/>
          <w:sz w:val="24"/>
          <w:szCs w:val="24"/>
          <w:lang w:val="en-GB"/>
        </w:rPr>
        <w:t>interim Government of National Unity</w:t>
      </w:r>
      <w:r w:rsidR="00FE77B6" w:rsidRPr="006403DC">
        <w:rPr>
          <w:rFonts w:ascii="Times New Roman" w:hAnsi="Times New Roman" w:cs="Times New Roman"/>
          <w:sz w:val="24"/>
          <w:szCs w:val="24"/>
          <w:lang w:val="en-GB"/>
        </w:rPr>
        <w:t xml:space="preserve"> </w:t>
      </w:r>
      <w:r w:rsidR="007B304C" w:rsidRPr="006403DC">
        <w:rPr>
          <w:rFonts w:ascii="Times New Roman" w:hAnsi="Times New Roman" w:cs="Times New Roman"/>
          <w:sz w:val="24"/>
          <w:szCs w:val="24"/>
          <w:lang w:val="en-GB"/>
        </w:rPr>
        <w:t xml:space="preserve">to </w:t>
      </w:r>
      <w:r w:rsidR="00FE77B6" w:rsidRPr="006403DC">
        <w:rPr>
          <w:rFonts w:ascii="Times New Roman" w:hAnsi="Times New Roman" w:cs="Times New Roman"/>
          <w:sz w:val="24"/>
          <w:szCs w:val="24"/>
          <w:lang w:val="en-GB"/>
        </w:rPr>
        <w:t>ensur</w:t>
      </w:r>
      <w:r w:rsidR="00061372" w:rsidRPr="006403DC">
        <w:rPr>
          <w:rFonts w:ascii="Times New Roman" w:hAnsi="Times New Roman" w:cs="Times New Roman"/>
          <w:sz w:val="24"/>
          <w:szCs w:val="24"/>
          <w:lang w:val="en-GB"/>
        </w:rPr>
        <w:t>ing</w:t>
      </w:r>
      <w:r w:rsidR="00FE77B6" w:rsidRPr="006403DC">
        <w:rPr>
          <w:rFonts w:ascii="Times New Roman" w:hAnsi="Times New Roman" w:cs="Times New Roman"/>
          <w:sz w:val="24"/>
          <w:szCs w:val="24"/>
          <w:lang w:val="en-GB"/>
        </w:rPr>
        <w:t xml:space="preserve"> </w:t>
      </w:r>
      <w:r w:rsidR="007B304C" w:rsidRPr="006403DC">
        <w:rPr>
          <w:rFonts w:ascii="Times New Roman" w:hAnsi="Times New Roman" w:cs="Times New Roman"/>
          <w:sz w:val="24"/>
          <w:szCs w:val="24"/>
          <w:lang w:val="en-GB"/>
        </w:rPr>
        <w:t xml:space="preserve">the success of the political transition through the holding of presidential and parliamentary elections on 24 December 2021 and to </w:t>
      </w:r>
      <w:r w:rsidR="00061372" w:rsidRPr="006403DC">
        <w:rPr>
          <w:rFonts w:ascii="Times New Roman" w:hAnsi="Times New Roman" w:cs="Times New Roman"/>
          <w:sz w:val="24"/>
          <w:szCs w:val="24"/>
          <w:lang w:val="en-GB"/>
        </w:rPr>
        <w:t>implementing</w:t>
      </w:r>
      <w:r w:rsidR="007B304C" w:rsidRPr="006403DC">
        <w:rPr>
          <w:rFonts w:ascii="Times New Roman" w:hAnsi="Times New Roman" w:cs="Times New Roman"/>
          <w:sz w:val="24"/>
          <w:szCs w:val="24"/>
          <w:lang w:val="en-GB"/>
        </w:rPr>
        <w:t xml:space="preserve"> the ceasefire agreement through the comprehensive </w:t>
      </w:r>
      <w:r w:rsidR="007745ED" w:rsidRPr="006403DC">
        <w:rPr>
          <w:rFonts w:ascii="Times New Roman" w:hAnsi="Times New Roman" w:cs="Times New Roman"/>
          <w:sz w:val="24"/>
          <w:szCs w:val="24"/>
          <w:lang w:val="en-GB"/>
        </w:rPr>
        <w:t>“</w:t>
      </w:r>
      <w:r w:rsidR="007B304C" w:rsidRPr="006403DC">
        <w:rPr>
          <w:rFonts w:ascii="Times New Roman" w:hAnsi="Times New Roman" w:cs="Times New Roman"/>
          <w:sz w:val="24"/>
          <w:szCs w:val="24"/>
          <w:lang w:val="en-GB"/>
        </w:rPr>
        <w:t xml:space="preserve">Action Plan for </w:t>
      </w:r>
      <w:r w:rsidR="007745ED" w:rsidRPr="006403DC">
        <w:rPr>
          <w:rFonts w:ascii="Times New Roman" w:hAnsi="Times New Roman" w:cs="Times New Roman"/>
          <w:sz w:val="24"/>
          <w:szCs w:val="24"/>
          <w:lang w:val="en-GB"/>
        </w:rPr>
        <w:t>the withdrawal</w:t>
      </w:r>
      <w:r w:rsidR="007B304C" w:rsidRPr="006403DC">
        <w:rPr>
          <w:rFonts w:ascii="Times New Roman" w:hAnsi="Times New Roman" w:cs="Times New Roman"/>
          <w:sz w:val="24"/>
          <w:szCs w:val="24"/>
          <w:lang w:val="en-GB"/>
        </w:rPr>
        <w:t xml:space="preserve"> of mercenaries, foreign fighters and foreign forces from </w:t>
      </w:r>
      <w:r w:rsidR="007745ED" w:rsidRPr="006403DC">
        <w:rPr>
          <w:rFonts w:ascii="Times New Roman" w:hAnsi="Times New Roman" w:cs="Times New Roman"/>
          <w:sz w:val="24"/>
          <w:szCs w:val="24"/>
          <w:lang w:val="en-GB"/>
        </w:rPr>
        <w:t xml:space="preserve">the </w:t>
      </w:r>
      <w:r w:rsidR="007B304C" w:rsidRPr="006403DC">
        <w:rPr>
          <w:rFonts w:ascii="Times New Roman" w:hAnsi="Times New Roman" w:cs="Times New Roman"/>
          <w:sz w:val="24"/>
          <w:szCs w:val="24"/>
          <w:lang w:val="en-GB"/>
        </w:rPr>
        <w:t>Libyan territory</w:t>
      </w:r>
      <w:r w:rsidR="007745ED" w:rsidRPr="006403DC">
        <w:rPr>
          <w:rFonts w:ascii="Times New Roman" w:hAnsi="Times New Roman" w:cs="Times New Roman"/>
          <w:sz w:val="24"/>
          <w:szCs w:val="24"/>
          <w:lang w:val="en-GB"/>
        </w:rPr>
        <w:t>”</w:t>
      </w:r>
      <w:r w:rsidR="007B304C" w:rsidRPr="006403DC">
        <w:rPr>
          <w:rFonts w:ascii="Times New Roman" w:hAnsi="Times New Roman" w:cs="Times New Roman"/>
          <w:sz w:val="24"/>
          <w:szCs w:val="24"/>
          <w:lang w:val="en-GB"/>
        </w:rPr>
        <w:t>.</w:t>
      </w:r>
    </w:p>
    <w:p w14:paraId="0DC4196C" w14:textId="7394BDA6" w:rsidR="002A35D5" w:rsidRPr="006403DC" w:rsidRDefault="000E0E18" w:rsidP="008D0AD0">
      <w:pPr>
        <w:tabs>
          <w:tab w:val="left" w:pos="3630"/>
        </w:tabs>
        <w:spacing w:before="200" w:line="240" w:lineRule="auto"/>
        <w:jc w:val="both"/>
        <w:rPr>
          <w:rFonts w:ascii="Times New Roman" w:hAnsi="Times New Roman" w:cs="Times New Roman"/>
          <w:sz w:val="24"/>
          <w:szCs w:val="24"/>
          <w:lang w:val="en-GB"/>
        </w:rPr>
      </w:pPr>
      <w:r w:rsidRPr="006403DC">
        <w:rPr>
          <w:rFonts w:ascii="Times New Roman" w:hAnsi="Times New Roman"/>
          <w:sz w:val="24"/>
          <w:lang w:val="en-GB"/>
        </w:rPr>
        <w:t>d</w:t>
      </w:r>
      <w:r w:rsidRPr="006403DC">
        <w:rPr>
          <w:rFonts w:ascii="Times New Roman" w:hAnsi="Times New Roman"/>
          <w:sz w:val="24"/>
          <w:szCs w:val="24"/>
          <w:lang w:val="en-GB"/>
        </w:rPr>
        <w:t>.</w:t>
      </w:r>
      <w:r w:rsidR="001B439C" w:rsidRPr="006403DC">
        <w:rPr>
          <w:rFonts w:ascii="Times New Roman" w:hAnsi="Times New Roman"/>
          <w:sz w:val="24"/>
          <w:szCs w:val="24"/>
          <w:lang w:val="en-GB"/>
        </w:rPr>
        <w:t xml:space="preserve"> </w:t>
      </w:r>
      <w:r w:rsidRPr="006403DC">
        <w:rPr>
          <w:rFonts w:ascii="Times New Roman" w:hAnsi="Times New Roman"/>
          <w:sz w:val="24"/>
          <w:szCs w:val="24"/>
          <w:lang w:val="en-GB"/>
        </w:rPr>
        <w:t>We</w:t>
      </w:r>
      <w:r w:rsidR="007B304C" w:rsidRPr="006403DC">
        <w:rPr>
          <w:rFonts w:ascii="Times New Roman" w:hAnsi="Times New Roman"/>
          <w:sz w:val="24"/>
          <w:szCs w:val="24"/>
          <w:lang w:val="en-GB"/>
        </w:rPr>
        <w:t xml:space="preserve"> </w:t>
      </w:r>
      <w:r w:rsidRPr="006403DC">
        <w:rPr>
          <w:rFonts w:ascii="Times New Roman" w:hAnsi="Times New Roman"/>
          <w:sz w:val="24"/>
          <w:szCs w:val="24"/>
          <w:lang w:val="en-GB"/>
        </w:rPr>
        <w:t>reaffirm</w:t>
      </w:r>
      <w:r w:rsidR="7058C3BE" w:rsidRPr="006403DC">
        <w:rPr>
          <w:rFonts w:ascii="Times New Roman" w:hAnsi="Times New Roman"/>
          <w:sz w:val="24"/>
          <w:szCs w:val="24"/>
          <w:lang w:val="en-GB"/>
        </w:rPr>
        <w:t xml:space="preserve"> the international community’s continued commitment, in partnership with the Libyan </w:t>
      </w:r>
      <w:r w:rsidR="00B71F72" w:rsidRPr="006403DC">
        <w:rPr>
          <w:rFonts w:ascii="Times New Roman" w:hAnsi="Times New Roman"/>
          <w:sz w:val="24"/>
          <w:szCs w:val="24"/>
          <w:lang w:val="en-GB"/>
        </w:rPr>
        <w:t xml:space="preserve">interim </w:t>
      </w:r>
      <w:r w:rsidR="7058C3BE" w:rsidRPr="006403DC">
        <w:rPr>
          <w:rFonts w:ascii="Times New Roman" w:hAnsi="Times New Roman"/>
          <w:sz w:val="24"/>
          <w:szCs w:val="24"/>
          <w:lang w:val="en-GB"/>
        </w:rPr>
        <w:t>executive authority</w:t>
      </w:r>
      <w:r w:rsidR="00EF7DB4" w:rsidRPr="006403DC">
        <w:rPr>
          <w:rFonts w:ascii="Times New Roman" w:hAnsi="Times New Roman"/>
          <w:sz w:val="24"/>
          <w:szCs w:val="24"/>
          <w:lang w:val="en-GB"/>
        </w:rPr>
        <w:t xml:space="preserve"> (interim Presidency Council and interim Government of National Unity)</w:t>
      </w:r>
      <w:r w:rsidR="00C51E42" w:rsidRPr="006403DC">
        <w:rPr>
          <w:rFonts w:ascii="Times New Roman" w:hAnsi="Times New Roman"/>
          <w:sz w:val="24"/>
          <w:szCs w:val="24"/>
          <w:lang w:val="en-GB"/>
        </w:rPr>
        <w:t xml:space="preserve"> and other relevant Libyan </w:t>
      </w:r>
      <w:r w:rsidR="006F72A5" w:rsidRPr="006403DC">
        <w:rPr>
          <w:rFonts w:ascii="Times New Roman" w:hAnsi="Times New Roman"/>
          <w:sz w:val="24"/>
          <w:szCs w:val="24"/>
          <w:lang w:val="en-GB"/>
        </w:rPr>
        <w:t>authorities</w:t>
      </w:r>
      <w:r w:rsidR="7058C3BE" w:rsidRPr="006403DC">
        <w:rPr>
          <w:rFonts w:ascii="Times New Roman" w:hAnsi="Times New Roman"/>
          <w:sz w:val="24"/>
          <w:szCs w:val="24"/>
          <w:lang w:val="en-GB"/>
        </w:rPr>
        <w:t xml:space="preserve">, for a peaceful, stable and prosperous Libya through an inclusive Libyan-led and Libyan-owned political process </w:t>
      </w:r>
      <w:r w:rsidR="00CA066B" w:rsidRPr="006403DC">
        <w:rPr>
          <w:rFonts w:ascii="Times New Roman" w:hAnsi="Times New Roman"/>
          <w:sz w:val="24"/>
          <w:szCs w:val="24"/>
          <w:lang w:val="en-GB"/>
        </w:rPr>
        <w:t xml:space="preserve">facilitated </w:t>
      </w:r>
      <w:r w:rsidR="7058C3BE" w:rsidRPr="006403DC">
        <w:rPr>
          <w:rFonts w:ascii="Times New Roman" w:hAnsi="Times New Roman"/>
          <w:sz w:val="24"/>
          <w:szCs w:val="24"/>
          <w:lang w:val="en-GB"/>
        </w:rPr>
        <w:t>by the United Nations</w:t>
      </w:r>
      <w:r w:rsidR="006366C6" w:rsidRPr="006403DC">
        <w:rPr>
          <w:rFonts w:ascii="Times New Roman" w:hAnsi="Times New Roman"/>
          <w:sz w:val="24"/>
          <w:szCs w:val="24"/>
          <w:lang w:val="en-GB"/>
        </w:rPr>
        <w:t>.</w:t>
      </w:r>
      <w:r w:rsidR="7058C3BE" w:rsidRPr="006403DC">
        <w:rPr>
          <w:rFonts w:ascii="Times New Roman" w:hAnsi="Times New Roman" w:cs="Times New Roman"/>
          <w:sz w:val="24"/>
          <w:szCs w:val="24"/>
          <w:lang w:val="en-GB"/>
        </w:rPr>
        <w:t xml:space="preserve"> </w:t>
      </w:r>
      <w:r w:rsidRPr="006403DC">
        <w:rPr>
          <w:rFonts w:ascii="Times New Roman" w:hAnsi="Times New Roman" w:cs="Times New Roman"/>
          <w:sz w:val="24"/>
          <w:szCs w:val="24"/>
          <w:lang w:val="en-GB"/>
        </w:rPr>
        <w:t>We recall</w:t>
      </w:r>
      <w:r w:rsidR="7058C3BE" w:rsidRPr="006403DC">
        <w:rPr>
          <w:rFonts w:ascii="Times New Roman" w:hAnsi="Times New Roman" w:cs="Times New Roman"/>
          <w:sz w:val="24"/>
          <w:szCs w:val="24"/>
          <w:lang w:val="en-GB"/>
        </w:rPr>
        <w:t xml:space="preserve"> the creation of the High National Reconciliation Commission under the auspices of the inter</w:t>
      </w:r>
      <w:r w:rsidRPr="006403DC">
        <w:rPr>
          <w:rFonts w:ascii="Times New Roman" w:hAnsi="Times New Roman" w:cs="Times New Roman"/>
          <w:sz w:val="24"/>
          <w:szCs w:val="24"/>
          <w:lang w:val="en-GB"/>
        </w:rPr>
        <w:t>im Presidency Council and call</w:t>
      </w:r>
      <w:r w:rsidR="7058C3BE" w:rsidRPr="006403DC">
        <w:rPr>
          <w:rFonts w:ascii="Times New Roman" w:hAnsi="Times New Roman" w:cs="Times New Roman"/>
          <w:sz w:val="24"/>
          <w:szCs w:val="24"/>
          <w:lang w:val="en-GB"/>
        </w:rPr>
        <w:t xml:space="preserve"> on all actors to commit in earnest to national reconciliation. </w:t>
      </w:r>
    </w:p>
    <w:p w14:paraId="01DD58B6" w14:textId="36A30FED" w:rsidR="008D0AD0" w:rsidRPr="006403DC" w:rsidRDefault="000E0E18" w:rsidP="008D0AD0">
      <w:pPr>
        <w:spacing w:before="200" w:line="240" w:lineRule="auto"/>
        <w:jc w:val="both"/>
        <w:rPr>
          <w:rFonts w:ascii="Times New Roman" w:hAnsi="Times New Roman" w:cs="Times New Roman"/>
          <w:sz w:val="24"/>
          <w:szCs w:val="24"/>
          <w:lang w:val="en-GB"/>
        </w:rPr>
      </w:pPr>
      <w:r w:rsidRPr="006403DC">
        <w:rPr>
          <w:rFonts w:ascii="Times New Roman" w:hAnsi="Times New Roman"/>
          <w:sz w:val="24"/>
          <w:lang w:val="en-GB"/>
        </w:rPr>
        <w:lastRenderedPageBreak/>
        <w:t>e</w:t>
      </w:r>
      <w:r w:rsidR="001B439C" w:rsidRPr="006403DC">
        <w:rPr>
          <w:rFonts w:ascii="Times New Roman" w:hAnsi="Times New Roman" w:cs="Times New Roman"/>
          <w:sz w:val="24"/>
          <w:szCs w:val="24"/>
          <w:lang w:val="en-GB"/>
        </w:rPr>
        <w:t xml:space="preserve">. </w:t>
      </w:r>
      <w:r w:rsidRPr="006403DC">
        <w:rPr>
          <w:rFonts w:ascii="Times New Roman" w:hAnsi="Times New Roman" w:cs="Times New Roman"/>
          <w:sz w:val="24"/>
          <w:szCs w:val="24"/>
          <w:lang w:val="en-GB"/>
        </w:rPr>
        <w:t>We commend</w:t>
      </w:r>
      <w:r w:rsidR="7058C3BE" w:rsidRPr="006403DC">
        <w:rPr>
          <w:rFonts w:ascii="Times New Roman" w:hAnsi="Times New Roman" w:cs="Times New Roman"/>
          <w:sz w:val="24"/>
          <w:szCs w:val="24"/>
          <w:lang w:val="en-GB"/>
        </w:rPr>
        <w:t xml:space="preserve"> the role of the United Nations in the operationalization of the conclusions of the first and second Berlin conferences and in the implementation of the relevant UNSC resolutions</w:t>
      </w:r>
      <w:r w:rsidR="00085C74" w:rsidRPr="006403DC">
        <w:rPr>
          <w:rFonts w:ascii="Times New Roman" w:hAnsi="Times New Roman" w:cs="Times New Roman"/>
          <w:sz w:val="24"/>
          <w:szCs w:val="24"/>
          <w:lang w:val="en-GB"/>
        </w:rPr>
        <w:t>, including 1325, 1970, 2570 and 2571</w:t>
      </w:r>
      <w:r w:rsidR="7058C3BE" w:rsidRPr="006403DC">
        <w:rPr>
          <w:rFonts w:ascii="Times New Roman" w:hAnsi="Times New Roman" w:cs="Times New Roman"/>
          <w:sz w:val="24"/>
          <w:szCs w:val="24"/>
          <w:lang w:val="en-GB"/>
        </w:rPr>
        <w:t xml:space="preserve">. </w:t>
      </w:r>
      <w:r w:rsidRPr="006403DC">
        <w:rPr>
          <w:rFonts w:ascii="Times New Roman" w:hAnsi="Times New Roman" w:cs="Times New Roman"/>
          <w:sz w:val="24"/>
          <w:szCs w:val="24"/>
          <w:lang w:val="en-GB"/>
        </w:rPr>
        <w:t>We express</w:t>
      </w:r>
      <w:r w:rsidR="7058C3BE" w:rsidRPr="006403DC">
        <w:rPr>
          <w:rFonts w:ascii="Times New Roman" w:hAnsi="Times New Roman" w:cs="Times New Roman"/>
          <w:sz w:val="24"/>
          <w:szCs w:val="24"/>
          <w:lang w:val="en-GB"/>
        </w:rPr>
        <w:t xml:space="preserve"> strong support for the ongoing efforts of the United Nations Support Mission in Libya (UNSMIL) to further</w:t>
      </w:r>
      <w:r w:rsidR="00840DBB" w:rsidRPr="006403DC">
        <w:rPr>
          <w:rFonts w:ascii="Times New Roman" w:hAnsi="Times New Roman" w:cs="Times New Roman"/>
          <w:sz w:val="24"/>
          <w:szCs w:val="24"/>
          <w:lang w:val="en-GB"/>
        </w:rPr>
        <w:t xml:space="preserve"> Libyan-led and Libyan-owned</w:t>
      </w:r>
      <w:r w:rsidR="7058C3BE" w:rsidRPr="006403DC">
        <w:rPr>
          <w:rFonts w:ascii="Times New Roman" w:hAnsi="Times New Roman" w:cs="Times New Roman"/>
          <w:sz w:val="24"/>
          <w:szCs w:val="24"/>
          <w:lang w:val="en-GB"/>
        </w:rPr>
        <w:t xml:space="preserve"> inclusive political, security and economic dialogue tracks, and to monitor and report abuses and violations of human rights and violations of international humanitarian law.</w:t>
      </w:r>
      <w:r w:rsidR="00B36058" w:rsidRPr="006403DC">
        <w:rPr>
          <w:rFonts w:ascii="Times New Roman" w:hAnsi="Times New Roman" w:cs="Times New Roman"/>
          <w:sz w:val="24"/>
          <w:szCs w:val="24"/>
          <w:lang w:val="en-GB"/>
        </w:rPr>
        <w:t xml:space="preserve"> </w:t>
      </w:r>
      <w:r w:rsidRPr="006403DC">
        <w:rPr>
          <w:rFonts w:ascii="Times New Roman" w:hAnsi="Times New Roman" w:cs="Times New Roman"/>
          <w:sz w:val="24"/>
          <w:szCs w:val="24"/>
          <w:lang w:val="en-GB"/>
        </w:rPr>
        <w:t>We</w:t>
      </w:r>
      <w:r w:rsidR="00B36058" w:rsidRPr="006403DC">
        <w:rPr>
          <w:rFonts w:ascii="Times New Roman" w:hAnsi="Times New Roman" w:cs="Times New Roman"/>
          <w:sz w:val="24"/>
          <w:szCs w:val="24"/>
          <w:lang w:val="en-GB"/>
        </w:rPr>
        <w:t xml:space="preserve"> recognize the important role and efforts of </w:t>
      </w:r>
      <w:r w:rsidR="00B92F92" w:rsidRPr="006403DC">
        <w:rPr>
          <w:rFonts w:ascii="Times New Roman" w:hAnsi="Times New Roman" w:cs="Times New Roman"/>
          <w:sz w:val="24"/>
          <w:szCs w:val="24"/>
          <w:lang w:val="en-GB"/>
        </w:rPr>
        <w:t>neighbouring</w:t>
      </w:r>
      <w:r w:rsidR="00B36058" w:rsidRPr="006403DC">
        <w:rPr>
          <w:rFonts w:ascii="Times New Roman" w:hAnsi="Times New Roman" w:cs="Times New Roman"/>
          <w:sz w:val="24"/>
          <w:szCs w:val="24"/>
          <w:lang w:val="en-GB"/>
        </w:rPr>
        <w:t xml:space="preserve"> countries</w:t>
      </w:r>
      <w:r w:rsidR="00EC42B7" w:rsidRPr="006403DC">
        <w:rPr>
          <w:rFonts w:ascii="Times New Roman" w:hAnsi="Times New Roman" w:cs="Times New Roman"/>
          <w:sz w:val="24"/>
          <w:szCs w:val="24"/>
          <w:lang w:val="en-GB"/>
        </w:rPr>
        <w:t xml:space="preserve">, </w:t>
      </w:r>
      <w:r w:rsidR="00B36058" w:rsidRPr="006403DC">
        <w:rPr>
          <w:rFonts w:ascii="Times New Roman" w:hAnsi="Times New Roman" w:cs="Times New Roman"/>
          <w:sz w:val="24"/>
          <w:szCs w:val="24"/>
          <w:lang w:val="en-GB"/>
        </w:rPr>
        <w:t xml:space="preserve">the Libya Quartet (African Union, League of Arab States, European Union and the United Nations) </w:t>
      </w:r>
      <w:r w:rsidR="006F72A5" w:rsidRPr="006403DC">
        <w:rPr>
          <w:rFonts w:ascii="Times New Roman" w:hAnsi="Times New Roman" w:cs="Times New Roman"/>
          <w:sz w:val="24"/>
          <w:szCs w:val="24"/>
          <w:lang w:val="en-GB"/>
        </w:rPr>
        <w:t xml:space="preserve">and </w:t>
      </w:r>
      <w:r w:rsidR="002A2548" w:rsidRPr="006403DC">
        <w:rPr>
          <w:rFonts w:ascii="Times New Roman" w:hAnsi="Times New Roman" w:cs="Times New Roman"/>
          <w:sz w:val="24"/>
          <w:szCs w:val="24"/>
          <w:lang w:val="en-GB"/>
        </w:rPr>
        <w:t>the African Union High-L</w:t>
      </w:r>
      <w:r w:rsidR="006F72A5" w:rsidRPr="006403DC">
        <w:rPr>
          <w:rFonts w:ascii="Times New Roman" w:hAnsi="Times New Roman" w:cs="Times New Roman"/>
          <w:sz w:val="24"/>
          <w:szCs w:val="24"/>
          <w:lang w:val="en-GB"/>
        </w:rPr>
        <w:t xml:space="preserve">evel </w:t>
      </w:r>
      <w:r w:rsidR="002A2548" w:rsidRPr="006403DC">
        <w:rPr>
          <w:rFonts w:ascii="Times New Roman" w:hAnsi="Times New Roman" w:cs="Times New Roman"/>
          <w:sz w:val="24"/>
          <w:szCs w:val="24"/>
          <w:lang w:val="en-GB"/>
        </w:rPr>
        <w:t>C</w:t>
      </w:r>
      <w:r w:rsidR="006F72A5" w:rsidRPr="006403DC">
        <w:rPr>
          <w:rFonts w:ascii="Times New Roman" w:hAnsi="Times New Roman" w:cs="Times New Roman"/>
          <w:sz w:val="24"/>
          <w:szCs w:val="24"/>
          <w:lang w:val="en-GB"/>
        </w:rPr>
        <w:t xml:space="preserve">ommittee on Libya </w:t>
      </w:r>
      <w:r w:rsidR="00B36058" w:rsidRPr="006403DC">
        <w:rPr>
          <w:rFonts w:ascii="Times New Roman" w:hAnsi="Times New Roman" w:cs="Times New Roman"/>
          <w:sz w:val="24"/>
          <w:szCs w:val="24"/>
          <w:lang w:val="en-GB"/>
        </w:rPr>
        <w:t>in support of the Libyan peace process under the auspices of the United Nations</w:t>
      </w:r>
      <w:r w:rsidR="00EC42B7" w:rsidRPr="006403DC">
        <w:rPr>
          <w:rFonts w:ascii="Times New Roman" w:hAnsi="Times New Roman" w:cs="Times New Roman"/>
          <w:sz w:val="24"/>
          <w:szCs w:val="24"/>
          <w:lang w:val="en-GB"/>
        </w:rPr>
        <w:t>.</w:t>
      </w:r>
    </w:p>
    <w:p w14:paraId="64425889" w14:textId="1697204E" w:rsidR="00251149" w:rsidRPr="006403DC" w:rsidRDefault="00032953" w:rsidP="008D0AD0">
      <w:pPr>
        <w:pBdr>
          <w:top w:val="single" w:sz="4" w:space="1" w:color="auto"/>
          <w:left w:val="single" w:sz="4" w:space="4" w:color="auto"/>
          <w:bottom w:val="single" w:sz="4" w:space="1" w:color="auto"/>
          <w:right w:val="single" w:sz="4" w:space="4" w:color="auto"/>
        </w:pBdr>
        <w:spacing w:before="200" w:line="240" w:lineRule="auto"/>
        <w:jc w:val="both"/>
        <w:rPr>
          <w:rFonts w:ascii="Times New Roman" w:hAnsi="Times New Roman" w:cs="Times New Roman"/>
          <w:bCs/>
          <w:sz w:val="24"/>
          <w:szCs w:val="24"/>
          <w:lang w:val="en-GB"/>
        </w:rPr>
      </w:pPr>
      <w:r w:rsidRPr="006403DC">
        <w:rPr>
          <w:rFonts w:ascii="Times New Roman" w:hAnsi="Times New Roman" w:cs="Times New Roman"/>
          <w:bCs/>
          <w:sz w:val="24"/>
          <w:szCs w:val="24"/>
          <w:lang w:val="en-GB"/>
        </w:rPr>
        <w:t>POLITICAL</w:t>
      </w:r>
    </w:p>
    <w:p w14:paraId="19CA7D82" w14:textId="06EE488D" w:rsidR="00C0424F" w:rsidRPr="006403DC" w:rsidRDefault="000E0E18" w:rsidP="00C0424F">
      <w:pPr>
        <w:pStyle w:val="ListParagraph"/>
        <w:numPr>
          <w:ilvl w:val="0"/>
          <w:numId w:val="2"/>
        </w:numPr>
        <w:spacing w:before="200"/>
        <w:jc w:val="both"/>
        <w:rPr>
          <w:rFonts w:ascii="Times New Roman" w:hAnsi="Times New Roman"/>
          <w:sz w:val="24"/>
          <w:szCs w:val="24"/>
          <w:lang w:val="en-GB"/>
        </w:rPr>
      </w:pPr>
      <w:r w:rsidRPr="006403DC">
        <w:rPr>
          <w:rFonts w:ascii="Times New Roman" w:hAnsi="Times New Roman"/>
          <w:sz w:val="24"/>
          <w:szCs w:val="24"/>
          <w:lang w:val="en-GB"/>
        </w:rPr>
        <w:t>We stress</w:t>
      </w:r>
      <w:r w:rsidR="7058C3BE" w:rsidRPr="006403DC">
        <w:rPr>
          <w:rFonts w:ascii="Times New Roman" w:hAnsi="Times New Roman"/>
          <w:sz w:val="24"/>
          <w:szCs w:val="24"/>
          <w:lang w:val="en-GB"/>
        </w:rPr>
        <w:t xml:space="preserve"> the importance for all Libyan stakeholders to commit </w:t>
      </w:r>
      <w:r w:rsidR="00DE712A" w:rsidRPr="006403DC">
        <w:rPr>
          <w:rFonts w:ascii="Times New Roman" w:hAnsi="Times New Roman"/>
          <w:sz w:val="24"/>
          <w:szCs w:val="24"/>
          <w:lang w:val="en-GB"/>
        </w:rPr>
        <w:t xml:space="preserve">unequivocally </w:t>
      </w:r>
      <w:r w:rsidR="7058C3BE" w:rsidRPr="006403DC">
        <w:rPr>
          <w:rFonts w:ascii="Times New Roman" w:hAnsi="Times New Roman"/>
          <w:sz w:val="24"/>
          <w:szCs w:val="24"/>
          <w:lang w:val="en-GB"/>
        </w:rPr>
        <w:t xml:space="preserve">to the holding of </w:t>
      </w:r>
      <w:r w:rsidR="008C2AD1" w:rsidRPr="006403DC">
        <w:rPr>
          <w:rFonts w:ascii="Times New Roman" w:hAnsi="Times New Roman"/>
          <w:sz w:val="24"/>
          <w:szCs w:val="24"/>
          <w:lang w:val="en-GB"/>
        </w:rPr>
        <w:t xml:space="preserve">free, fair, inclusive and credible </w:t>
      </w:r>
      <w:r w:rsidR="7058C3BE" w:rsidRPr="006403DC">
        <w:rPr>
          <w:rFonts w:ascii="Times New Roman" w:hAnsi="Times New Roman"/>
          <w:sz w:val="24"/>
          <w:szCs w:val="24"/>
          <w:lang w:val="en-GB"/>
        </w:rPr>
        <w:t xml:space="preserve">presidential and parliamentary elections on 24 December 2021 as stipulated in the </w:t>
      </w:r>
      <w:r w:rsidR="009B026D" w:rsidRPr="006403DC">
        <w:rPr>
          <w:rFonts w:ascii="Times New Roman" w:hAnsi="Times New Roman"/>
          <w:sz w:val="24"/>
          <w:szCs w:val="24"/>
          <w:lang w:val="en-GB"/>
        </w:rPr>
        <w:t>Libyan political roadmap</w:t>
      </w:r>
      <w:r w:rsidR="00840DBB" w:rsidRPr="006403DC">
        <w:rPr>
          <w:rFonts w:ascii="Times New Roman" w:hAnsi="Times New Roman"/>
          <w:sz w:val="24"/>
          <w:szCs w:val="24"/>
          <w:lang w:val="en-GB"/>
        </w:rPr>
        <w:t xml:space="preserve"> and endorsed in</w:t>
      </w:r>
      <w:r w:rsidR="7058C3BE" w:rsidRPr="006403DC">
        <w:rPr>
          <w:rFonts w:ascii="Times New Roman" w:hAnsi="Times New Roman"/>
          <w:sz w:val="24"/>
          <w:szCs w:val="24"/>
          <w:lang w:val="en-GB"/>
        </w:rPr>
        <w:t xml:space="preserve"> UNSC resolutions 2570 and 2571 (2021) as well as the conclusions of the second Berlin conference of 23 June 2021</w:t>
      </w:r>
      <w:r w:rsidR="004B3C25" w:rsidRPr="006403DC">
        <w:rPr>
          <w:rFonts w:ascii="Times New Roman" w:hAnsi="Times New Roman"/>
          <w:sz w:val="24"/>
          <w:szCs w:val="24"/>
          <w:lang w:val="en-GB"/>
        </w:rPr>
        <w:t>, and to accept their outcomes</w:t>
      </w:r>
      <w:r w:rsidR="7058C3BE" w:rsidRPr="006403DC">
        <w:rPr>
          <w:rFonts w:ascii="Times New Roman" w:hAnsi="Times New Roman"/>
          <w:sz w:val="24"/>
          <w:szCs w:val="24"/>
          <w:lang w:val="en-GB"/>
        </w:rPr>
        <w:t xml:space="preserve">. </w:t>
      </w:r>
      <w:r w:rsidR="00C0424F" w:rsidRPr="006403DC">
        <w:rPr>
          <w:rFonts w:ascii="Times New Roman" w:hAnsi="Times New Roman"/>
          <w:sz w:val="24"/>
          <w:szCs w:val="24"/>
          <w:lang w:val="en-GB"/>
        </w:rPr>
        <w:t xml:space="preserve">We commend the technical steps already taken to prepare for the voting, as confirmed by the </w:t>
      </w:r>
      <w:r w:rsidR="00C115BB" w:rsidRPr="006403DC">
        <w:rPr>
          <w:rFonts w:ascii="Times New Roman" w:hAnsi="Times New Roman"/>
          <w:sz w:val="24"/>
          <w:szCs w:val="24"/>
          <w:lang w:val="en-GB"/>
        </w:rPr>
        <w:t xml:space="preserve">High National </w:t>
      </w:r>
      <w:r w:rsidR="006403DC" w:rsidRPr="006403DC">
        <w:rPr>
          <w:rFonts w:ascii="Times New Roman" w:hAnsi="Times New Roman"/>
          <w:sz w:val="24"/>
          <w:szCs w:val="24"/>
          <w:lang w:val="en-GB"/>
        </w:rPr>
        <w:t>Elections</w:t>
      </w:r>
      <w:r w:rsidR="00C115BB" w:rsidRPr="006403DC">
        <w:rPr>
          <w:rFonts w:ascii="Times New Roman" w:hAnsi="Times New Roman"/>
          <w:sz w:val="24"/>
          <w:szCs w:val="24"/>
          <w:lang w:val="en-GB"/>
        </w:rPr>
        <w:t xml:space="preserve"> Commission (</w:t>
      </w:r>
      <w:r w:rsidR="00C0424F" w:rsidRPr="006403DC">
        <w:rPr>
          <w:rFonts w:ascii="Times New Roman" w:hAnsi="Times New Roman"/>
          <w:sz w:val="24"/>
          <w:szCs w:val="24"/>
          <w:lang w:val="en-GB"/>
        </w:rPr>
        <w:t>HNEC</w:t>
      </w:r>
      <w:r w:rsidR="00C115BB" w:rsidRPr="006403DC">
        <w:rPr>
          <w:rFonts w:ascii="Times New Roman" w:hAnsi="Times New Roman"/>
          <w:sz w:val="24"/>
          <w:szCs w:val="24"/>
          <w:lang w:val="en-GB"/>
        </w:rPr>
        <w:t>)</w:t>
      </w:r>
      <w:r w:rsidR="00C0424F" w:rsidRPr="006403DC">
        <w:rPr>
          <w:rFonts w:ascii="Times New Roman" w:hAnsi="Times New Roman"/>
          <w:sz w:val="24"/>
          <w:szCs w:val="24"/>
          <w:lang w:val="en-GB"/>
        </w:rPr>
        <w:t xml:space="preserve">, including the registration of 2.8 million Libyans on the electoral lists. We take note of the announcement of the opening of the registration process for presidential and parliamentary candidates, as well as of an electoral timeline for presidential and parliamentary elections starting on 24 December 2021. We also take note of the HNEC’s announcement that </w:t>
      </w:r>
      <w:proofErr w:type="gramStart"/>
      <w:r w:rsidR="00C0424F" w:rsidRPr="006403DC">
        <w:rPr>
          <w:rFonts w:ascii="Times New Roman" w:hAnsi="Times New Roman"/>
          <w:sz w:val="24"/>
          <w:szCs w:val="24"/>
          <w:lang w:val="en-GB"/>
        </w:rPr>
        <w:t>final results</w:t>
      </w:r>
      <w:proofErr w:type="gramEnd"/>
      <w:r w:rsidR="00C0424F" w:rsidRPr="006403DC">
        <w:rPr>
          <w:rFonts w:ascii="Times New Roman" w:hAnsi="Times New Roman"/>
          <w:sz w:val="24"/>
          <w:szCs w:val="24"/>
          <w:lang w:val="en-GB"/>
        </w:rPr>
        <w:t xml:space="preserve"> for both presidential and parliamentary elections shall be announced simultaneously. We look forward to the formalization </w:t>
      </w:r>
      <w:r w:rsidR="007501B5" w:rsidRPr="006403DC">
        <w:rPr>
          <w:rFonts w:ascii="Times New Roman" w:hAnsi="Times New Roman"/>
          <w:sz w:val="24"/>
          <w:szCs w:val="24"/>
          <w:lang w:val="en-GB"/>
        </w:rPr>
        <w:t xml:space="preserve">by the HNEC </w:t>
      </w:r>
      <w:r w:rsidR="00C0424F" w:rsidRPr="006403DC">
        <w:rPr>
          <w:rFonts w:ascii="Times New Roman" w:hAnsi="Times New Roman"/>
          <w:sz w:val="24"/>
          <w:szCs w:val="24"/>
          <w:lang w:val="en-GB"/>
        </w:rPr>
        <w:t xml:space="preserve">of </w:t>
      </w:r>
      <w:r w:rsidR="00FC3F0E" w:rsidRPr="006403DC">
        <w:rPr>
          <w:rFonts w:ascii="Times New Roman" w:hAnsi="Times New Roman"/>
          <w:sz w:val="24"/>
          <w:szCs w:val="24"/>
          <w:lang w:val="en-GB"/>
        </w:rPr>
        <w:t>the</w:t>
      </w:r>
      <w:r w:rsidR="00C0424F" w:rsidRPr="006403DC">
        <w:rPr>
          <w:rFonts w:ascii="Times New Roman" w:hAnsi="Times New Roman"/>
          <w:sz w:val="24"/>
          <w:szCs w:val="24"/>
          <w:lang w:val="en-GB"/>
        </w:rPr>
        <w:t xml:space="preserve"> full electoral calendar</w:t>
      </w:r>
      <w:r w:rsidR="00552677" w:rsidRPr="006403DC">
        <w:rPr>
          <w:rFonts w:ascii="Times New Roman" w:hAnsi="Times New Roman"/>
          <w:sz w:val="24"/>
          <w:szCs w:val="24"/>
          <w:lang w:val="en-GB"/>
        </w:rPr>
        <w:t xml:space="preserve"> and its </w:t>
      </w:r>
      <w:r w:rsidR="00C115BB" w:rsidRPr="006403DC">
        <w:rPr>
          <w:rFonts w:ascii="Times New Roman" w:hAnsi="Times New Roman"/>
          <w:sz w:val="24"/>
          <w:szCs w:val="24"/>
          <w:lang w:val="en-GB"/>
        </w:rPr>
        <w:t>implementation in a peaceful environment</w:t>
      </w:r>
      <w:r w:rsidR="00C0424F" w:rsidRPr="006403DC">
        <w:rPr>
          <w:rFonts w:ascii="Times New Roman" w:hAnsi="Times New Roman"/>
          <w:sz w:val="24"/>
          <w:szCs w:val="24"/>
          <w:lang w:val="en-GB"/>
        </w:rPr>
        <w:t xml:space="preserve">. It is our understanding that, to avoid any vacuum of power, the transfer of power from the current interim executive authority to the new executive authority will take place following the simultaneous announcement by the HNEC of the </w:t>
      </w:r>
      <w:proofErr w:type="gramStart"/>
      <w:r w:rsidR="00C0424F" w:rsidRPr="006403DC">
        <w:rPr>
          <w:rFonts w:ascii="Times New Roman" w:hAnsi="Times New Roman"/>
          <w:sz w:val="24"/>
          <w:szCs w:val="24"/>
          <w:lang w:val="en-GB"/>
        </w:rPr>
        <w:t>final results</w:t>
      </w:r>
      <w:proofErr w:type="gramEnd"/>
      <w:r w:rsidR="00C0424F" w:rsidRPr="006403DC">
        <w:rPr>
          <w:rFonts w:ascii="Times New Roman" w:hAnsi="Times New Roman"/>
          <w:sz w:val="24"/>
          <w:szCs w:val="24"/>
          <w:lang w:val="en-GB"/>
        </w:rPr>
        <w:t xml:space="preserve"> of both presidential and parliamentary elections. </w:t>
      </w:r>
    </w:p>
    <w:p w14:paraId="0EA6226A" w14:textId="575FEB99" w:rsidR="00C51E42" w:rsidRPr="006403DC" w:rsidDel="00CC10DE" w:rsidRDefault="00C51E42" w:rsidP="00D27427">
      <w:pPr>
        <w:pStyle w:val="ListParagraph"/>
        <w:numPr>
          <w:ilvl w:val="0"/>
          <w:numId w:val="2"/>
        </w:numPr>
        <w:spacing w:before="200" w:after="200"/>
        <w:jc w:val="both"/>
        <w:rPr>
          <w:rFonts w:ascii="Times New Roman" w:hAnsi="Times New Roman"/>
          <w:sz w:val="24"/>
          <w:szCs w:val="24"/>
          <w:lang w:val="en-GB"/>
        </w:rPr>
      </w:pPr>
      <w:r w:rsidRPr="006403DC" w:rsidDel="00CC10DE">
        <w:rPr>
          <w:rFonts w:ascii="Times New Roman" w:hAnsi="Times New Roman"/>
          <w:sz w:val="24"/>
          <w:szCs w:val="24"/>
          <w:lang w:val="en-GB"/>
        </w:rPr>
        <w:t xml:space="preserve">We stress the importance of an inclusive and consultative electoral process. We therefore call upon the Libyan stakeholders to take steps, including with the good offices of UNSMIL, to increase mutual trust and build consensus for the upcoming elections on 24 December 2021. </w:t>
      </w:r>
    </w:p>
    <w:p w14:paraId="7C5B4951" w14:textId="57837775" w:rsidR="00CC10DE" w:rsidRPr="006403DC" w:rsidRDefault="00FF7615" w:rsidP="00EC42B7">
      <w:pPr>
        <w:pStyle w:val="ListParagraph"/>
        <w:numPr>
          <w:ilvl w:val="0"/>
          <w:numId w:val="2"/>
        </w:numPr>
        <w:spacing w:before="200" w:after="200"/>
        <w:jc w:val="both"/>
        <w:rPr>
          <w:rFonts w:ascii="Times New Roman" w:hAnsi="Times New Roman"/>
          <w:sz w:val="24"/>
          <w:szCs w:val="24"/>
          <w:lang w:val="en-GB"/>
        </w:rPr>
      </w:pPr>
      <w:r w:rsidRPr="006403DC">
        <w:rPr>
          <w:rFonts w:ascii="Times New Roman" w:hAnsi="Times New Roman"/>
          <w:sz w:val="24"/>
          <w:szCs w:val="24"/>
          <w:lang w:val="en-GB"/>
        </w:rPr>
        <w:t>We</w:t>
      </w:r>
      <w:r w:rsidR="00085C74" w:rsidRPr="006403DC">
        <w:rPr>
          <w:rFonts w:ascii="Times New Roman" w:hAnsi="Times New Roman"/>
          <w:sz w:val="24"/>
          <w:szCs w:val="24"/>
          <w:lang w:val="en-GB"/>
        </w:rPr>
        <w:t xml:space="preserve"> </w:t>
      </w:r>
      <w:r w:rsidRPr="006403DC">
        <w:rPr>
          <w:rFonts w:ascii="Times New Roman" w:hAnsi="Times New Roman"/>
          <w:sz w:val="24"/>
          <w:szCs w:val="24"/>
          <w:lang w:val="en-GB"/>
        </w:rPr>
        <w:t xml:space="preserve">fully </w:t>
      </w:r>
      <w:r w:rsidRPr="006403DC">
        <w:rPr>
          <w:rFonts w:ascii="Times New Roman" w:hAnsi="Times New Roman"/>
          <w:sz w:val="24"/>
          <w:lang w:val="en-GB"/>
        </w:rPr>
        <w:t>support</w:t>
      </w:r>
      <w:r w:rsidR="00085C74" w:rsidRPr="006403DC">
        <w:rPr>
          <w:rFonts w:ascii="Times New Roman" w:hAnsi="Times New Roman"/>
          <w:sz w:val="24"/>
          <w:lang w:val="en-GB"/>
        </w:rPr>
        <w:t xml:space="preserve"> the efforts</w:t>
      </w:r>
      <w:r w:rsidR="00085C74" w:rsidRPr="006403DC">
        <w:rPr>
          <w:rFonts w:ascii="Times New Roman" w:hAnsi="Times New Roman"/>
          <w:sz w:val="24"/>
          <w:szCs w:val="24"/>
          <w:lang w:val="en-GB"/>
        </w:rPr>
        <w:t xml:space="preserve"> of</w:t>
      </w:r>
      <w:r w:rsidR="00461755">
        <w:rPr>
          <w:rFonts w:ascii="Times New Roman" w:hAnsi="Times New Roman"/>
          <w:sz w:val="24"/>
          <w:szCs w:val="24"/>
          <w:lang w:val="en-GB"/>
        </w:rPr>
        <w:t xml:space="preserve"> the </w:t>
      </w:r>
      <w:r w:rsidR="00085C74" w:rsidRPr="006403DC">
        <w:rPr>
          <w:rFonts w:ascii="Times New Roman" w:hAnsi="Times New Roman"/>
          <w:sz w:val="24"/>
          <w:szCs w:val="24"/>
          <w:lang w:val="en-GB"/>
        </w:rPr>
        <w:t>HNEC</w:t>
      </w:r>
      <w:r w:rsidR="00461755">
        <w:rPr>
          <w:rFonts w:ascii="Times New Roman" w:hAnsi="Times New Roman"/>
          <w:sz w:val="24"/>
          <w:szCs w:val="24"/>
          <w:lang w:val="en-GB"/>
        </w:rPr>
        <w:t xml:space="preserve"> </w:t>
      </w:r>
      <w:r w:rsidR="00085C74" w:rsidRPr="006403DC">
        <w:rPr>
          <w:rFonts w:ascii="Times New Roman" w:hAnsi="Times New Roman"/>
          <w:sz w:val="24"/>
          <w:szCs w:val="24"/>
          <w:lang w:val="en-GB"/>
        </w:rPr>
        <w:t>to put in place the technical basis for successful</w:t>
      </w:r>
      <w:r w:rsidR="00C42B22" w:rsidRPr="006403DC">
        <w:rPr>
          <w:rFonts w:ascii="Times New Roman" w:hAnsi="Times New Roman"/>
          <w:sz w:val="24"/>
          <w:szCs w:val="24"/>
          <w:lang w:val="en-GB"/>
        </w:rPr>
        <w:t xml:space="preserve"> presidential and parliamentary</w:t>
      </w:r>
      <w:r w:rsidR="00085C74" w:rsidRPr="006403DC">
        <w:rPr>
          <w:rFonts w:ascii="Times New Roman" w:hAnsi="Times New Roman"/>
          <w:sz w:val="24"/>
          <w:szCs w:val="24"/>
          <w:lang w:val="en-GB"/>
        </w:rPr>
        <w:t xml:space="preserve"> elections on 24 December 2021</w:t>
      </w:r>
      <w:r w:rsidR="00FC3F0E" w:rsidRPr="006403DC">
        <w:rPr>
          <w:rFonts w:ascii="Times New Roman" w:hAnsi="Times New Roman"/>
          <w:sz w:val="24"/>
          <w:szCs w:val="24"/>
          <w:lang w:val="en-GB"/>
        </w:rPr>
        <w:t xml:space="preserve">, including the simultaneous announcement of the </w:t>
      </w:r>
      <w:proofErr w:type="gramStart"/>
      <w:r w:rsidR="00FC3F0E" w:rsidRPr="006403DC">
        <w:rPr>
          <w:rFonts w:ascii="Times New Roman" w:hAnsi="Times New Roman"/>
          <w:sz w:val="24"/>
          <w:szCs w:val="24"/>
          <w:lang w:val="en-GB"/>
        </w:rPr>
        <w:t>final results</w:t>
      </w:r>
      <w:proofErr w:type="gramEnd"/>
      <w:r w:rsidR="00FC3F0E" w:rsidRPr="006403DC">
        <w:rPr>
          <w:rFonts w:ascii="Times New Roman" w:hAnsi="Times New Roman"/>
          <w:sz w:val="24"/>
          <w:szCs w:val="24"/>
          <w:lang w:val="en-GB"/>
        </w:rPr>
        <w:t xml:space="preserve"> of parliamentary and presidential elections</w:t>
      </w:r>
      <w:r w:rsidR="00085C74" w:rsidRPr="006403DC">
        <w:rPr>
          <w:rFonts w:ascii="Times New Roman" w:hAnsi="Times New Roman"/>
          <w:sz w:val="24"/>
          <w:szCs w:val="24"/>
          <w:lang w:val="en-GB"/>
        </w:rPr>
        <w:t xml:space="preserve">. </w:t>
      </w:r>
      <w:r w:rsidRPr="006403DC">
        <w:rPr>
          <w:rFonts w:ascii="Times New Roman" w:hAnsi="Times New Roman"/>
          <w:sz w:val="24"/>
          <w:szCs w:val="24"/>
          <w:lang w:val="en-GB"/>
        </w:rPr>
        <w:t xml:space="preserve">We </w:t>
      </w:r>
      <w:r w:rsidR="00085C74" w:rsidRPr="006403DC">
        <w:rPr>
          <w:rFonts w:ascii="Times New Roman" w:hAnsi="Times New Roman"/>
          <w:sz w:val="24"/>
          <w:szCs w:val="24"/>
          <w:lang w:val="en-GB"/>
        </w:rPr>
        <w:t xml:space="preserve">share the </w:t>
      </w:r>
      <w:r w:rsidR="00896AAA" w:rsidRPr="006403DC">
        <w:rPr>
          <w:rFonts w:ascii="Times New Roman" w:hAnsi="Times New Roman"/>
          <w:sz w:val="24"/>
          <w:szCs w:val="24"/>
          <w:lang w:val="en-GB"/>
        </w:rPr>
        <w:t xml:space="preserve">aspiration </w:t>
      </w:r>
      <w:r w:rsidR="00085C74" w:rsidRPr="006403DC">
        <w:rPr>
          <w:rFonts w:ascii="Times New Roman" w:hAnsi="Times New Roman"/>
          <w:sz w:val="24"/>
          <w:szCs w:val="24"/>
          <w:lang w:val="en-GB"/>
        </w:rPr>
        <w:t xml:space="preserve">of the Libyan people </w:t>
      </w:r>
      <w:r w:rsidR="00896AAA" w:rsidRPr="006403DC">
        <w:rPr>
          <w:rFonts w:ascii="Times New Roman" w:hAnsi="Times New Roman"/>
          <w:sz w:val="24"/>
          <w:szCs w:val="24"/>
          <w:lang w:val="en-GB"/>
        </w:rPr>
        <w:t xml:space="preserve">to </w:t>
      </w:r>
      <w:r w:rsidRPr="006403DC">
        <w:rPr>
          <w:rFonts w:ascii="Times New Roman" w:hAnsi="Times New Roman"/>
          <w:sz w:val="24"/>
          <w:szCs w:val="24"/>
          <w:lang w:val="en-GB"/>
        </w:rPr>
        <w:t>exercise</w:t>
      </w:r>
      <w:r w:rsidR="00896AAA" w:rsidRPr="006403DC">
        <w:rPr>
          <w:rFonts w:ascii="Times New Roman" w:hAnsi="Times New Roman"/>
          <w:sz w:val="24"/>
          <w:szCs w:val="24"/>
          <w:lang w:val="en-GB"/>
        </w:rPr>
        <w:t xml:space="preserve"> </w:t>
      </w:r>
      <w:r w:rsidR="00085C74" w:rsidRPr="006403DC">
        <w:rPr>
          <w:rFonts w:ascii="Times New Roman" w:hAnsi="Times New Roman"/>
          <w:sz w:val="24"/>
          <w:szCs w:val="24"/>
          <w:lang w:val="en-GB"/>
        </w:rPr>
        <w:t xml:space="preserve">the right to vote for </w:t>
      </w:r>
      <w:r w:rsidR="009B15FE" w:rsidRPr="006403DC">
        <w:rPr>
          <w:rFonts w:ascii="Times New Roman" w:hAnsi="Times New Roman"/>
          <w:sz w:val="24"/>
          <w:szCs w:val="24"/>
          <w:lang w:val="en-GB"/>
        </w:rPr>
        <w:t>their</w:t>
      </w:r>
      <w:r w:rsidR="00896AAA" w:rsidRPr="006403DC">
        <w:rPr>
          <w:rFonts w:ascii="Times New Roman" w:hAnsi="Times New Roman"/>
          <w:sz w:val="24"/>
          <w:szCs w:val="24"/>
          <w:lang w:val="en-GB"/>
        </w:rPr>
        <w:t xml:space="preserve"> </w:t>
      </w:r>
      <w:r w:rsidR="00085C74" w:rsidRPr="006403DC">
        <w:rPr>
          <w:rFonts w:ascii="Times New Roman" w:hAnsi="Times New Roman"/>
          <w:sz w:val="24"/>
          <w:szCs w:val="24"/>
          <w:lang w:val="en-GB"/>
        </w:rPr>
        <w:t xml:space="preserve">executive and </w:t>
      </w:r>
      <w:r w:rsidR="006F72A5" w:rsidRPr="006403DC">
        <w:rPr>
          <w:rFonts w:ascii="Times New Roman" w:hAnsi="Times New Roman"/>
          <w:sz w:val="24"/>
          <w:szCs w:val="24"/>
          <w:lang w:val="en-GB"/>
        </w:rPr>
        <w:t xml:space="preserve">legislative </w:t>
      </w:r>
      <w:r w:rsidR="00085C74" w:rsidRPr="006403DC">
        <w:rPr>
          <w:rFonts w:ascii="Times New Roman" w:hAnsi="Times New Roman"/>
          <w:sz w:val="24"/>
          <w:szCs w:val="24"/>
          <w:lang w:val="en-GB"/>
        </w:rPr>
        <w:t xml:space="preserve">representatives. </w:t>
      </w:r>
      <w:r w:rsidRPr="006403DC">
        <w:rPr>
          <w:rFonts w:ascii="Times New Roman" w:hAnsi="Times New Roman"/>
          <w:sz w:val="24"/>
          <w:szCs w:val="24"/>
          <w:lang w:val="en-GB"/>
        </w:rPr>
        <w:t xml:space="preserve">We </w:t>
      </w:r>
      <w:r w:rsidR="00085C74" w:rsidRPr="006403DC">
        <w:rPr>
          <w:rFonts w:ascii="Times New Roman" w:hAnsi="Times New Roman"/>
          <w:sz w:val="24"/>
          <w:szCs w:val="24"/>
          <w:lang w:val="en-GB"/>
        </w:rPr>
        <w:t xml:space="preserve">recognize the need for Libyan institutions to be </w:t>
      </w:r>
      <w:r w:rsidR="0083722C" w:rsidRPr="006403DC">
        <w:rPr>
          <w:rFonts w:ascii="Times New Roman" w:hAnsi="Times New Roman"/>
          <w:sz w:val="24"/>
          <w:szCs w:val="24"/>
          <w:lang w:val="en-GB"/>
        </w:rPr>
        <w:t>unified</w:t>
      </w:r>
      <w:r w:rsidR="00085C74" w:rsidRPr="006403DC">
        <w:rPr>
          <w:rFonts w:ascii="Times New Roman" w:hAnsi="Times New Roman"/>
          <w:sz w:val="24"/>
          <w:szCs w:val="24"/>
          <w:lang w:val="en-GB"/>
        </w:rPr>
        <w:t xml:space="preserve"> </w:t>
      </w:r>
      <w:proofErr w:type="gramStart"/>
      <w:r w:rsidR="00085C74" w:rsidRPr="006403DC">
        <w:rPr>
          <w:rFonts w:ascii="Times New Roman" w:hAnsi="Times New Roman"/>
          <w:sz w:val="24"/>
          <w:szCs w:val="24"/>
          <w:lang w:val="en-GB"/>
        </w:rPr>
        <w:t>so as to</w:t>
      </w:r>
      <w:proofErr w:type="gramEnd"/>
      <w:r w:rsidR="00085C74" w:rsidRPr="006403DC">
        <w:rPr>
          <w:rFonts w:ascii="Times New Roman" w:hAnsi="Times New Roman"/>
          <w:sz w:val="24"/>
          <w:szCs w:val="24"/>
          <w:lang w:val="en-GB"/>
        </w:rPr>
        <w:t xml:space="preserve"> enjoy a </w:t>
      </w:r>
      <w:r w:rsidR="0083722C" w:rsidRPr="006403DC">
        <w:rPr>
          <w:rFonts w:ascii="Times New Roman" w:hAnsi="Times New Roman"/>
          <w:sz w:val="24"/>
          <w:szCs w:val="24"/>
          <w:lang w:val="en-GB"/>
        </w:rPr>
        <w:t>democratic</w:t>
      </w:r>
      <w:r w:rsidR="00085C74" w:rsidRPr="006403DC">
        <w:rPr>
          <w:rFonts w:ascii="Times New Roman" w:hAnsi="Times New Roman"/>
          <w:sz w:val="24"/>
          <w:szCs w:val="24"/>
          <w:lang w:val="en-GB"/>
        </w:rPr>
        <w:t xml:space="preserve"> mandate from the people and </w:t>
      </w:r>
      <w:r w:rsidR="00081FF9" w:rsidRPr="006403DC">
        <w:rPr>
          <w:rFonts w:ascii="Times New Roman" w:hAnsi="Times New Roman"/>
          <w:sz w:val="24"/>
          <w:szCs w:val="24"/>
          <w:lang w:val="en-GB"/>
        </w:rPr>
        <w:t xml:space="preserve">we </w:t>
      </w:r>
      <w:r w:rsidR="00397490" w:rsidRPr="006403DC">
        <w:rPr>
          <w:rFonts w:ascii="Times New Roman" w:hAnsi="Times New Roman"/>
          <w:sz w:val="24"/>
          <w:szCs w:val="24"/>
          <w:lang w:val="en-GB"/>
        </w:rPr>
        <w:t>encourage</w:t>
      </w:r>
      <w:r w:rsidR="00081FF9" w:rsidRPr="006403DC">
        <w:rPr>
          <w:rFonts w:ascii="Times New Roman" w:hAnsi="Times New Roman"/>
          <w:sz w:val="24"/>
          <w:szCs w:val="24"/>
          <w:lang w:val="en-GB"/>
        </w:rPr>
        <w:t xml:space="preserve"> the new parliament, once elected, to focus on establishing a permanent constitution</w:t>
      </w:r>
      <w:r w:rsidR="00437E5A" w:rsidRPr="006403DC">
        <w:rPr>
          <w:rFonts w:ascii="Times New Roman" w:hAnsi="Times New Roman"/>
          <w:sz w:val="24"/>
          <w:szCs w:val="24"/>
          <w:lang w:val="en-GB"/>
        </w:rPr>
        <w:t xml:space="preserve"> </w:t>
      </w:r>
      <w:r w:rsidR="00085C74" w:rsidRPr="006403DC">
        <w:rPr>
          <w:rFonts w:ascii="Times New Roman" w:hAnsi="Times New Roman"/>
          <w:sz w:val="24"/>
          <w:szCs w:val="24"/>
          <w:lang w:val="en-GB"/>
        </w:rPr>
        <w:t>that is broa</w:t>
      </w:r>
      <w:r w:rsidR="000E0E18" w:rsidRPr="006403DC">
        <w:rPr>
          <w:rFonts w:ascii="Times New Roman" w:hAnsi="Times New Roman"/>
          <w:sz w:val="24"/>
          <w:szCs w:val="24"/>
          <w:lang w:val="en-GB"/>
        </w:rPr>
        <w:t>dly accepted throughout Libya.</w:t>
      </w:r>
      <w:r w:rsidR="0093742A" w:rsidRPr="006403DC">
        <w:rPr>
          <w:rFonts w:ascii="Times New Roman" w:hAnsi="Times New Roman"/>
          <w:sz w:val="24"/>
          <w:szCs w:val="24"/>
          <w:lang w:val="en-GB"/>
        </w:rPr>
        <w:t xml:space="preserve"> </w:t>
      </w:r>
    </w:p>
    <w:p w14:paraId="206EAA91" w14:textId="74A7D83D" w:rsidR="00412D78" w:rsidRPr="006403DC" w:rsidRDefault="000E0E18" w:rsidP="00153085">
      <w:pPr>
        <w:pStyle w:val="ListParagraph"/>
        <w:numPr>
          <w:ilvl w:val="0"/>
          <w:numId w:val="2"/>
        </w:numPr>
        <w:spacing w:before="200" w:after="200"/>
        <w:jc w:val="both"/>
        <w:rPr>
          <w:rFonts w:ascii="Times New Roman" w:hAnsi="Times New Roman"/>
          <w:sz w:val="24"/>
          <w:szCs w:val="24"/>
          <w:lang w:val="en-GB"/>
        </w:rPr>
      </w:pPr>
      <w:r w:rsidRPr="006403DC">
        <w:rPr>
          <w:rFonts w:ascii="Times New Roman" w:hAnsi="Times New Roman"/>
          <w:sz w:val="24"/>
          <w:szCs w:val="24"/>
          <w:lang w:val="en-GB"/>
        </w:rPr>
        <w:t>We call</w:t>
      </w:r>
      <w:r w:rsidR="7058C3BE" w:rsidRPr="006403DC">
        <w:rPr>
          <w:rFonts w:ascii="Times New Roman" w:hAnsi="Times New Roman"/>
          <w:sz w:val="24"/>
          <w:szCs w:val="24"/>
          <w:lang w:val="en-GB"/>
        </w:rPr>
        <w:t xml:space="preserve"> on all relevant Libyan authorities and institutions to provide the HNEC with the required support to deliver free, fair, inclusive and credible elections, </w:t>
      </w:r>
      <w:r w:rsidR="00FF7615" w:rsidRPr="006403DC">
        <w:rPr>
          <w:rFonts w:ascii="Times New Roman" w:hAnsi="Times New Roman"/>
          <w:sz w:val="24"/>
          <w:szCs w:val="24"/>
          <w:lang w:val="en-GB"/>
        </w:rPr>
        <w:t xml:space="preserve">and </w:t>
      </w:r>
      <w:r w:rsidR="7058C3BE" w:rsidRPr="006403DC">
        <w:rPr>
          <w:rFonts w:ascii="Times New Roman" w:hAnsi="Times New Roman"/>
          <w:sz w:val="24"/>
          <w:szCs w:val="24"/>
          <w:lang w:val="en-GB"/>
        </w:rPr>
        <w:t>the</w:t>
      </w:r>
      <w:r w:rsidR="00860FD6" w:rsidRPr="006403DC">
        <w:rPr>
          <w:rFonts w:ascii="Times New Roman" w:hAnsi="Times New Roman"/>
          <w:sz w:val="24"/>
          <w:szCs w:val="24"/>
          <w:lang w:val="en-GB"/>
        </w:rPr>
        <w:t xml:space="preserve"> full,</w:t>
      </w:r>
      <w:r w:rsidR="7058C3BE" w:rsidRPr="006403DC">
        <w:rPr>
          <w:rFonts w:ascii="Times New Roman" w:hAnsi="Times New Roman"/>
          <w:sz w:val="24"/>
          <w:szCs w:val="24"/>
          <w:lang w:val="en-GB"/>
        </w:rPr>
        <w:t xml:space="preserve"> equal and meaningful participation of women and the inclusion of youth. </w:t>
      </w:r>
      <w:r w:rsidR="00153085" w:rsidRPr="006403DC">
        <w:rPr>
          <w:rFonts w:ascii="Times New Roman" w:hAnsi="Times New Roman"/>
          <w:sz w:val="24"/>
          <w:szCs w:val="24"/>
          <w:lang w:val="en-GB"/>
        </w:rPr>
        <w:t xml:space="preserve">We urge Libyan leaders and institutions to take specific measures to ensure a substantial representation of women in the new legislature, and to engage civil society in these efforts. </w:t>
      </w:r>
      <w:r w:rsidRPr="006403DC">
        <w:rPr>
          <w:rFonts w:ascii="Times New Roman" w:hAnsi="Times New Roman"/>
          <w:sz w:val="24"/>
          <w:szCs w:val="24"/>
          <w:lang w:val="en-GB"/>
        </w:rPr>
        <w:t>We recall</w:t>
      </w:r>
      <w:r w:rsidR="7058C3BE" w:rsidRPr="006403DC">
        <w:rPr>
          <w:rFonts w:ascii="Times New Roman" w:hAnsi="Times New Roman"/>
          <w:sz w:val="24"/>
          <w:szCs w:val="24"/>
          <w:lang w:val="en-GB"/>
        </w:rPr>
        <w:t xml:space="preserve"> that</w:t>
      </w:r>
      <w:r w:rsidR="007312C3" w:rsidRPr="006403DC">
        <w:rPr>
          <w:rFonts w:ascii="Times New Roman" w:hAnsi="Times New Roman"/>
          <w:sz w:val="24"/>
          <w:szCs w:val="24"/>
          <w:lang w:val="en-GB"/>
        </w:rPr>
        <w:t xml:space="preserve"> upcoming</w:t>
      </w:r>
      <w:r w:rsidR="7058C3BE" w:rsidRPr="006403DC">
        <w:rPr>
          <w:rFonts w:ascii="Times New Roman" w:hAnsi="Times New Roman"/>
          <w:sz w:val="24"/>
          <w:szCs w:val="24"/>
          <w:lang w:val="en-GB"/>
        </w:rPr>
        <w:t xml:space="preserve"> </w:t>
      </w:r>
      <w:r w:rsidR="7058C3BE" w:rsidRPr="006403DC">
        <w:rPr>
          <w:rFonts w:ascii="Times New Roman" w:hAnsi="Times New Roman"/>
          <w:sz w:val="24"/>
          <w:szCs w:val="24"/>
          <w:lang w:val="en-GB"/>
        </w:rPr>
        <w:lastRenderedPageBreak/>
        <w:t xml:space="preserve">national presidential and parliamentary elections will enable the Libyan people to elect representative and unified </w:t>
      </w:r>
      <w:r w:rsidR="00977913" w:rsidRPr="006403DC">
        <w:rPr>
          <w:rFonts w:ascii="Times New Roman" w:hAnsi="Times New Roman"/>
          <w:sz w:val="24"/>
          <w:szCs w:val="24"/>
          <w:lang w:val="en-GB"/>
        </w:rPr>
        <w:t xml:space="preserve">institutions </w:t>
      </w:r>
      <w:r w:rsidR="006C0CC4" w:rsidRPr="006403DC">
        <w:rPr>
          <w:rFonts w:ascii="Times New Roman" w:hAnsi="Times New Roman"/>
          <w:sz w:val="24"/>
          <w:szCs w:val="24"/>
          <w:lang w:val="en-GB"/>
        </w:rPr>
        <w:t xml:space="preserve">from among all </w:t>
      </w:r>
      <w:r w:rsidR="00C25C8C" w:rsidRPr="006403DC">
        <w:rPr>
          <w:rFonts w:ascii="Times New Roman" w:hAnsi="Times New Roman"/>
          <w:sz w:val="24"/>
          <w:szCs w:val="24"/>
          <w:lang w:val="en-GB"/>
        </w:rPr>
        <w:t xml:space="preserve">Libyan </w:t>
      </w:r>
      <w:r w:rsidR="002A2548" w:rsidRPr="006403DC">
        <w:rPr>
          <w:rFonts w:ascii="Times New Roman" w:hAnsi="Times New Roman"/>
          <w:sz w:val="24"/>
          <w:szCs w:val="24"/>
          <w:lang w:val="en-GB"/>
        </w:rPr>
        <w:t xml:space="preserve">political </w:t>
      </w:r>
      <w:r w:rsidR="00CC10DE" w:rsidRPr="006403DC">
        <w:rPr>
          <w:rFonts w:ascii="Times New Roman" w:hAnsi="Times New Roman"/>
          <w:sz w:val="24"/>
          <w:szCs w:val="24"/>
          <w:lang w:val="en-GB"/>
        </w:rPr>
        <w:t>actors</w:t>
      </w:r>
      <w:r w:rsidR="006C0CC4" w:rsidRPr="006403DC">
        <w:rPr>
          <w:rFonts w:ascii="Times New Roman" w:hAnsi="Times New Roman"/>
          <w:sz w:val="24"/>
          <w:szCs w:val="24"/>
          <w:lang w:val="en-GB"/>
        </w:rPr>
        <w:t xml:space="preserve"> </w:t>
      </w:r>
      <w:r w:rsidR="7058C3BE" w:rsidRPr="006403DC">
        <w:rPr>
          <w:rFonts w:ascii="Times New Roman" w:hAnsi="Times New Roman"/>
          <w:sz w:val="24"/>
          <w:szCs w:val="24"/>
          <w:lang w:val="en-GB"/>
        </w:rPr>
        <w:t>and will contribute to strengthening the independence, sovereignty, territorial integrity and national unity of Libya</w:t>
      </w:r>
      <w:r w:rsidR="009E684F" w:rsidRPr="006403DC">
        <w:rPr>
          <w:rFonts w:ascii="Times New Roman" w:hAnsi="Times New Roman"/>
          <w:sz w:val="24"/>
          <w:szCs w:val="24"/>
          <w:lang w:val="en-GB"/>
        </w:rPr>
        <w:t xml:space="preserve">. </w:t>
      </w:r>
      <w:r w:rsidR="00E14D23" w:rsidRPr="006403DC">
        <w:rPr>
          <w:rFonts w:ascii="Times New Roman" w:hAnsi="Times New Roman"/>
          <w:sz w:val="24"/>
          <w:szCs w:val="24"/>
          <w:lang w:val="en-GB"/>
        </w:rPr>
        <w:t xml:space="preserve">We commend </w:t>
      </w:r>
      <w:r w:rsidR="7058C3BE" w:rsidRPr="006403DC">
        <w:rPr>
          <w:rFonts w:ascii="Times New Roman" w:hAnsi="Times New Roman"/>
          <w:sz w:val="24"/>
          <w:szCs w:val="24"/>
          <w:lang w:val="en-GB"/>
        </w:rPr>
        <w:t>the efforts led by the interim Government of National Unity in coordination with the HNEC to take the necessary measures to ensure the security of the electoral process</w:t>
      </w:r>
      <w:r w:rsidR="007019BC" w:rsidRPr="006403DC">
        <w:rPr>
          <w:rFonts w:ascii="Times New Roman" w:hAnsi="Times New Roman"/>
          <w:sz w:val="24"/>
          <w:szCs w:val="24"/>
          <w:lang w:val="en-GB"/>
        </w:rPr>
        <w:t xml:space="preserve"> and </w:t>
      </w:r>
      <w:r w:rsidR="00977913" w:rsidRPr="006403DC">
        <w:rPr>
          <w:rFonts w:ascii="Times New Roman" w:hAnsi="Times New Roman"/>
          <w:sz w:val="24"/>
          <w:szCs w:val="24"/>
          <w:lang w:val="en-GB"/>
        </w:rPr>
        <w:t>a</w:t>
      </w:r>
      <w:r w:rsidR="007019BC" w:rsidRPr="006403DC">
        <w:rPr>
          <w:rFonts w:ascii="Times New Roman" w:hAnsi="Times New Roman"/>
          <w:sz w:val="24"/>
          <w:szCs w:val="24"/>
          <w:lang w:val="en-GB"/>
        </w:rPr>
        <w:t xml:space="preserve"> democratic handover of power to the new</w:t>
      </w:r>
      <w:r w:rsidR="00DC63E5" w:rsidRPr="006403DC">
        <w:rPr>
          <w:rFonts w:ascii="Times New Roman" w:hAnsi="Times New Roman"/>
          <w:sz w:val="24"/>
          <w:szCs w:val="24"/>
          <w:lang w:val="en-GB"/>
        </w:rPr>
        <w:t xml:space="preserve"> government resulting from the elections</w:t>
      </w:r>
      <w:r w:rsidR="7058C3BE" w:rsidRPr="006403DC">
        <w:rPr>
          <w:rFonts w:ascii="Times New Roman" w:hAnsi="Times New Roman"/>
          <w:sz w:val="24"/>
          <w:szCs w:val="24"/>
          <w:lang w:val="en-GB"/>
        </w:rPr>
        <w:t xml:space="preserve">. </w:t>
      </w:r>
      <w:r w:rsidR="00E14D23" w:rsidRPr="006403DC">
        <w:rPr>
          <w:rFonts w:ascii="Times New Roman" w:hAnsi="Times New Roman"/>
          <w:sz w:val="24"/>
          <w:szCs w:val="24"/>
          <w:lang w:val="en-GB"/>
        </w:rPr>
        <w:t>We</w:t>
      </w:r>
      <w:r w:rsidR="7058C3BE" w:rsidRPr="006403DC">
        <w:rPr>
          <w:rFonts w:ascii="Times New Roman" w:hAnsi="Times New Roman"/>
          <w:sz w:val="24"/>
          <w:szCs w:val="24"/>
          <w:lang w:val="en-GB"/>
        </w:rPr>
        <w:t xml:space="preserve"> </w:t>
      </w:r>
      <w:r w:rsidR="00E14D23" w:rsidRPr="006403DC">
        <w:rPr>
          <w:rFonts w:ascii="Times New Roman" w:hAnsi="Times New Roman"/>
          <w:sz w:val="24"/>
          <w:szCs w:val="24"/>
          <w:lang w:val="en-GB"/>
        </w:rPr>
        <w:t>underscore</w:t>
      </w:r>
      <w:r w:rsidR="00CA3AC8" w:rsidRPr="006403DC">
        <w:rPr>
          <w:rFonts w:ascii="Times New Roman" w:hAnsi="Times New Roman"/>
          <w:sz w:val="24"/>
          <w:szCs w:val="24"/>
          <w:lang w:val="en-GB"/>
        </w:rPr>
        <w:t xml:space="preserve"> UNSMIL’s role in supporting the 24 December 2021 elections and</w:t>
      </w:r>
      <w:r w:rsidR="7058C3BE" w:rsidRPr="006403DC">
        <w:rPr>
          <w:rFonts w:ascii="Times New Roman" w:hAnsi="Times New Roman"/>
          <w:sz w:val="24"/>
          <w:szCs w:val="24"/>
          <w:lang w:val="en-GB"/>
        </w:rPr>
        <w:t xml:space="preserve"> </w:t>
      </w:r>
      <w:r w:rsidR="00E14D23" w:rsidRPr="006403DC">
        <w:rPr>
          <w:rFonts w:ascii="Times New Roman" w:hAnsi="Times New Roman"/>
          <w:sz w:val="24"/>
          <w:szCs w:val="24"/>
          <w:lang w:val="en-GB"/>
        </w:rPr>
        <w:t>we express</w:t>
      </w:r>
      <w:r w:rsidR="00CA3AC8" w:rsidRPr="006403DC">
        <w:rPr>
          <w:rFonts w:ascii="Times New Roman" w:hAnsi="Times New Roman"/>
          <w:sz w:val="24"/>
          <w:szCs w:val="24"/>
          <w:lang w:val="en-GB"/>
        </w:rPr>
        <w:t xml:space="preserve"> </w:t>
      </w:r>
      <w:r w:rsidR="00E14D23" w:rsidRPr="006403DC">
        <w:rPr>
          <w:rFonts w:ascii="Times New Roman" w:hAnsi="Times New Roman"/>
          <w:sz w:val="24"/>
          <w:szCs w:val="24"/>
          <w:lang w:val="en-GB"/>
        </w:rPr>
        <w:t>our</w:t>
      </w:r>
      <w:r w:rsidR="7058C3BE" w:rsidRPr="006403DC">
        <w:rPr>
          <w:rFonts w:ascii="Times New Roman" w:hAnsi="Times New Roman"/>
          <w:sz w:val="24"/>
          <w:szCs w:val="24"/>
          <w:lang w:val="en-GB"/>
        </w:rPr>
        <w:t xml:space="preserve"> commitment to fully support</w:t>
      </w:r>
      <w:r w:rsidR="009B026D" w:rsidRPr="006403DC">
        <w:rPr>
          <w:rFonts w:ascii="Times New Roman" w:hAnsi="Times New Roman"/>
          <w:sz w:val="24"/>
          <w:szCs w:val="24"/>
          <w:lang w:val="en-GB"/>
        </w:rPr>
        <w:t>ing</w:t>
      </w:r>
      <w:r w:rsidR="7058C3BE" w:rsidRPr="006403DC">
        <w:rPr>
          <w:rFonts w:ascii="Times New Roman" w:hAnsi="Times New Roman"/>
          <w:sz w:val="24"/>
          <w:szCs w:val="24"/>
          <w:lang w:val="en-GB"/>
        </w:rPr>
        <w:t xml:space="preserve"> Libya in the electoral process. </w:t>
      </w:r>
    </w:p>
    <w:p w14:paraId="3EFA4C00" w14:textId="6B989765" w:rsidR="00052812" w:rsidRPr="006403DC" w:rsidRDefault="00E14D23" w:rsidP="00790918">
      <w:pPr>
        <w:pStyle w:val="ListParagraph"/>
        <w:numPr>
          <w:ilvl w:val="0"/>
          <w:numId w:val="2"/>
        </w:numPr>
        <w:spacing w:before="200" w:after="200"/>
        <w:jc w:val="both"/>
        <w:rPr>
          <w:rFonts w:ascii="Times New Roman" w:hAnsi="Times New Roman"/>
          <w:sz w:val="24"/>
          <w:szCs w:val="24"/>
          <w:lang w:val="en-GB"/>
        </w:rPr>
      </w:pPr>
      <w:r w:rsidRPr="006403DC">
        <w:rPr>
          <w:rFonts w:ascii="Times New Roman" w:hAnsi="Times New Roman"/>
          <w:sz w:val="24"/>
          <w:szCs w:val="24"/>
          <w:lang w:val="en-GB"/>
        </w:rPr>
        <w:t>We</w:t>
      </w:r>
      <w:r w:rsidR="00412D78" w:rsidRPr="006403DC">
        <w:rPr>
          <w:rFonts w:ascii="Times New Roman" w:hAnsi="Times New Roman"/>
          <w:sz w:val="24"/>
          <w:szCs w:val="24"/>
          <w:lang w:val="en-GB"/>
        </w:rPr>
        <w:t xml:space="preserve"> </w:t>
      </w:r>
      <w:r w:rsidRPr="006403DC">
        <w:rPr>
          <w:rFonts w:ascii="Times New Roman" w:hAnsi="Times New Roman"/>
          <w:sz w:val="24"/>
          <w:szCs w:val="24"/>
          <w:lang w:val="en-GB"/>
        </w:rPr>
        <w:t>urge</w:t>
      </w:r>
      <w:r w:rsidR="008B234F" w:rsidRPr="006403DC">
        <w:rPr>
          <w:rFonts w:ascii="Times New Roman" w:hAnsi="Times New Roman"/>
          <w:sz w:val="24"/>
          <w:szCs w:val="24"/>
          <w:lang w:val="en-GB"/>
        </w:rPr>
        <w:t xml:space="preserve"> all Libyan </w:t>
      </w:r>
      <w:r w:rsidR="00C70756" w:rsidRPr="006403DC">
        <w:rPr>
          <w:rFonts w:ascii="Times New Roman" w:hAnsi="Times New Roman"/>
          <w:sz w:val="24"/>
          <w:szCs w:val="24"/>
          <w:lang w:val="en-GB"/>
        </w:rPr>
        <w:t xml:space="preserve">stakeholders </w:t>
      </w:r>
      <w:r w:rsidR="009557FE" w:rsidRPr="006403DC">
        <w:rPr>
          <w:rFonts w:ascii="Times New Roman" w:hAnsi="Times New Roman"/>
          <w:sz w:val="24"/>
          <w:szCs w:val="24"/>
          <w:lang w:val="en-GB"/>
        </w:rPr>
        <w:t xml:space="preserve">and candidates </w:t>
      </w:r>
      <w:r w:rsidR="008B234F" w:rsidRPr="006403DC">
        <w:rPr>
          <w:rFonts w:ascii="Times New Roman" w:hAnsi="Times New Roman"/>
          <w:sz w:val="24"/>
          <w:szCs w:val="24"/>
          <w:lang w:val="en-GB"/>
        </w:rPr>
        <w:t>to</w:t>
      </w:r>
      <w:r w:rsidR="000E2838" w:rsidRPr="006403DC">
        <w:rPr>
          <w:rFonts w:ascii="Times New Roman" w:hAnsi="Times New Roman"/>
          <w:sz w:val="24"/>
          <w:szCs w:val="24"/>
          <w:lang w:val="en-GB"/>
        </w:rPr>
        <w:t xml:space="preserve"> respect </w:t>
      </w:r>
      <w:r w:rsidR="009B4157" w:rsidRPr="006403DC">
        <w:rPr>
          <w:rFonts w:ascii="Times New Roman" w:hAnsi="Times New Roman"/>
          <w:sz w:val="24"/>
          <w:szCs w:val="24"/>
          <w:lang w:val="en-GB"/>
        </w:rPr>
        <w:t>their commitments towards</w:t>
      </w:r>
      <w:r w:rsidR="000E2838" w:rsidRPr="006403DC">
        <w:rPr>
          <w:rFonts w:ascii="Times New Roman" w:hAnsi="Times New Roman"/>
          <w:sz w:val="24"/>
          <w:szCs w:val="24"/>
          <w:lang w:val="en-GB"/>
        </w:rPr>
        <w:t xml:space="preserve"> </w:t>
      </w:r>
      <w:r w:rsidR="00CC10DE" w:rsidRPr="006403DC">
        <w:rPr>
          <w:rFonts w:ascii="Times New Roman" w:hAnsi="Times New Roman"/>
          <w:sz w:val="24"/>
          <w:szCs w:val="24"/>
          <w:lang w:val="en-GB"/>
        </w:rPr>
        <w:t xml:space="preserve">holding </w:t>
      </w:r>
      <w:r w:rsidR="000E2838" w:rsidRPr="006403DC">
        <w:rPr>
          <w:rFonts w:ascii="Times New Roman" w:hAnsi="Times New Roman"/>
          <w:sz w:val="24"/>
          <w:szCs w:val="24"/>
          <w:lang w:val="en-GB"/>
        </w:rPr>
        <w:t>elections</w:t>
      </w:r>
      <w:r w:rsidR="00B47D29" w:rsidRPr="006403DC">
        <w:rPr>
          <w:rFonts w:ascii="Times New Roman" w:hAnsi="Times New Roman"/>
          <w:sz w:val="24"/>
          <w:szCs w:val="24"/>
          <w:lang w:val="en-GB"/>
        </w:rPr>
        <w:t xml:space="preserve"> on 24 December 2021</w:t>
      </w:r>
      <w:r w:rsidR="003F233B" w:rsidRPr="006403DC">
        <w:rPr>
          <w:rFonts w:ascii="Times New Roman" w:hAnsi="Times New Roman"/>
          <w:sz w:val="24"/>
          <w:szCs w:val="24"/>
          <w:lang w:val="en-GB"/>
        </w:rPr>
        <w:t>,</w:t>
      </w:r>
      <w:r w:rsidR="000E2838" w:rsidRPr="006403DC">
        <w:rPr>
          <w:rFonts w:ascii="Times New Roman" w:hAnsi="Times New Roman"/>
          <w:sz w:val="24"/>
          <w:szCs w:val="24"/>
          <w:lang w:val="en-GB"/>
        </w:rPr>
        <w:t xml:space="preserve"> to</w:t>
      </w:r>
      <w:r w:rsidR="008B234F" w:rsidRPr="006403DC">
        <w:rPr>
          <w:rFonts w:ascii="Times New Roman" w:hAnsi="Times New Roman"/>
          <w:sz w:val="24"/>
          <w:szCs w:val="24"/>
          <w:lang w:val="en-GB"/>
        </w:rPr>
        <w:t xml:space="preserve"> publicly </w:t>
      </w:r>
      <w:r w:rsidR="00C70756" w:rsidRPr="006403DC">
        <w:rPr>
          <w:rFonts w:ascii="Times New Roman" w:hAnsi="Times New Roman"/>
          <w:sz w:val="24"/>
          <w:szCs w:val="24"/>
          <w:lang w:val="en-GB"/>
        </w:rPr>
        <w:t>commit</w:t>
      </w:r>
      <w:r w:rsidR="002366D9" w:rsidRPr="006403DC">
        <w:rPr>
          <w:rFonts w:ascii="Times New Roman" w:hAnsi="Times New Roman"/>
          <w:sz w:val="24"/>
          <w:szCs w:val="24"/>
          <w:lang w:val="en-GB"/>
        </w:rPr>
        <w:t xml:space="preserve"> </w:t>
      </w:r>
      <w:r w:rsidR="00052812" w:rsidRPr="006403DC">
        <w:rPr>
          <w:rFonts w:ascii="Times New Roman" w:hAnsi="Times New Roman"/>
          <w:sz w:val="24"/>
          <w:szCs w:val="24"/>
          <w:lang w:val="en-GB"/>
        </w:rPr>
        <w:t>to</w:t>
      </w:r>
      <w:r w:rsidR="00C31DA3" w:rsidRPr="006403DC">
        <w:rPr>
          <w:rFonts w:ascii="Times New Roman" w:hAnsi="Times New Roman"/>
          <w:sz w:val="24"/>
          <w:szCs w:val="24"/>
          <w:lang w:val="en-GB"/>
        </w:rPr>
        <w:t xml:space="preserve"> </w:t>
      </w:r>
      <w:r w:rsidR="00052812" w:rsidRPr="006403DC">
        <w:rPr>
          <w:rFonts w:ascii="Times New Roman" w:hAnsi="Times New Roman"/>
          <w:sz w:val="24"/>
          <w:szCs w:val="24"/>
          <w:lang w:val="en-GB"/>
        </w:rPr>
        <w:t>respect</w:t>
      </w:r>
      <w:r w:rsidR="00EF7DB4" w:rsidRPr="006403DC">
        <w:rPr>
          <w:rFonts w:ascii="Times New Roman" w:hAnsi="Times New Roman"/>
          <w:sz w:val="24"/>
          <w:szCs w:val="24"/>
          <w:lang w:val="en-GB"/>
        </w:rPr>
        <w:t>ing</w:t>
      </w:r>
      <w:r w:rsidR="00052812" w:rsidRPr="006403DC">
        <w:rPr>
          <w:rFonts w:ascii="Times New Roman" w:hAnsi="Times New Roman"/>
          <w:sz w:val="24"/>
          <w:szCs w:val="24"/>
          <w:lang w:val="en-GB"/>
        </w:rPr>
        <w:t xml:space="preserve"> the </w:t>
      </w:r>
      <w:r w:rsidR="00A74F43" w:rsidRPr="006403DC">
        <w:rPr>
          <w:rFonts w:ascii="Times New Roman" w:hAnsi="Times New Roman"/>
          <w:sz w:val="24"/>
          <w:szCs w:val="24"/>
          <w:lang w:val="en-GB"/>
        </w:rPr>
        <w:t xml:space="preserve">rights of their political opponents before, during and after the </w:t>
      </w:r>
      <w:r w:rsidR="006A1A1E" w:rsidRPr="006403DC">
        <w:rPr>
          <w:rFonts w:ascii="Times New Roman" w:hAnsi="Times New Roman"/>
          <w:sz w:val="24"/>
          <w:szCs w:val="24"/>
          <w:lang w:val="en-GB"/>
        </w:rPr>
        <w:t>elections</w:t>
      </w:r>
      <w:r w:rsidR="00A74F43" w:rsidRPr="006403DC">
        <w:rPr>
          <w:rFonts w:ascii="Times New Roman" w:hAnsi="Times New Roman"/>
          <w:sz w:val="24"/>
          <w:szCs w:val="24"/>
          <w:lang w:val="en-GB"/>
        </w:rPr>
        <w:t xml:space="preserve">, </w:t>
      </w:r>
      <w:r w:rsidR="007A7100" w:rsidRPr="006403DC">
        <w:rPr>
          <w:rFonts w:ascii="Times New Roman" w:hAnsi="Times New Roman"/>
          <w:sz w:val="24"/>
          <w:szCs w:val="24"/>
          <w:lang w:val="en-GB"/>
        </w:rPr>
        <w:t xml:space="preserve">to accept </w:t>
      </w:r>
      <w:r w:rsidR="00A74F43" w:rsidRPr="006403DC">
        <w:rPr>
          <w:rFonts w:ascii="Times New Roman" w:hAnsi="Times New Roman"/>
          <w:sz w:val="24"/>
          <w:szCs w:val="24"/>
          <w:lang w:val="en-GB"/>
        </w:rPr>
        <w:t xml:space="preserve">the </w:t>
      </w:r>
      <w:r w:rsidR="00052812" w:rsidRPr="006403DC">
        <w:rPr>
          <w:rFonts w:ascii="Times New Roman" w:hAnsi="Times New Roman"/>
          <w:sz w:val="24"/>
          <w:szCs w:val="24"/>
          <w:lang w:val="en-GB"/>
        </w:rPr>
        <w:t>results</w:t>
      </w:r>
      <w:r w:rsidR="00A74F43" w:rsidRPr="006403DC">
        <w:rPr>
          <w:rFonts w:ascii="Times New Roman" w:hAnsi="Times New Roman"/>
          <w:sz w:val="24"/>
          <w:szCs w:val="24"/>
          <w:lang w:val="en-GB"/>
        </w:rPr>
        <w:t xml:space="preserve"> of </w:t>
      </w:r>
      <w:r w:rsidR="00AC41D0" w:rsidRPr="006403DC">
        <w:rPr>
          <w:rFonts w:ascii="Times New Roman" w:hAnsi="Times New Roman"/>
          <w:sz w:val="24"/>
          <w:szCs w:val="24"/>
          <w:lang w:val="en-GB"/>
        </w:rPr>
        <w:t>free</w:t>
      </w:r>
      <w:r w:rsidR="00372D91" w:rsidRPr="006403DC">
        <w:rPr>
          <w:rFonts w:ascii="Times New Roman" w:hAnsi="Times New Roman"/>
          <w:sz w:val="24"/>
          <w:szCs w:val="24"/>
          <w:lang w:val="en-GB"/>
        </w:rPr>
        <w:t>,</w:t>
      </w:r>
      <w:r w:rsidR="00AC41D0" w:rsidRPr="006403DC">
        <w:rPr>
          <w:rFonts w:ascii="Times New Roman" w:hAnsi="Times New Roman"/>
          <w:sz w:val="24"/>
          <w:szCs w:val="24"/>
          <w:lang w:val="en-GB"/>
        </w:rPr>
        <w:t xml:space="preserve"> fair </w:t>
      </w:r>
      <w:r w:rsidR="00372D91" w:rsidRPr="006403DC">
        <w:rPr>
          <w:rFonts w:ascii="Times New Roman" w:hAnsi="Times New Roman"/>
          <w:sz w:val="24"/>
          <w:szCs w:val="24"/>
          <w:lang w:val="en-GB"/>
        </w:rPr>
        <w:t xml:space="preserve">and inclusive </w:t>
      </w:r>
      <w:r w:rsidR="00626A44" w:rsidRPr="006403DC">
        <w:rPr>
          <w:rFonts w:ascii="Times New Roman" w:hAnsi="Times New Roman"/>
          <w:sz w:val="24"/>
          <w:szCs w:val="24"/>
          <w:lang w:val="en-GB"/>
        </w:rPr>
        <w:t xml:space="preserve">elections, </w:t>
      </w:r>
      <w:r w:rsidR="009557FE" w:rsidRPr="006403DC">
        <w:rPr>
          <w:rFonts w:ascii="Times New Roman" w:hAnsi="Times New Roman"/>
          <w:sz w:val="24"/>
          <w:szCs w:val="24"/>
          <w:lang w:val="en-GB"/>
        </w:rPr>
        <w:t xml:space="preserve">and to commit to </w:t>
      </w:r>
      <w:r w:rsidR="00626A44" w:rsidRPr="006403DC">
        <w:rPr>
          <w:rFonts w:ascii="Times New Roman" w:hAnsi="Times New Roman"/>
          <w:sz w:val="24"/>
          <w:szCs w:val="24"/>
          <w:lang w:val="en-GB"/>
        </w:rPr>
        <w:t xml:space="preserve">the </w:t>
      </w:r>
      <w:r w:rsidR="00905778" w:rsidRPr="006403DC">
        <w:rPr>
          <w:rFonts w:ascii="Times New Roman" w:hAnsi="Times New Roman"/>
          <w:sz w:val="24"/>
          <w:szCs w:val="24"/>
          <w:lang w:val="en-GB"/>
        </w:rPr>
        <w:t xml:space="preserve">Code of Conduct </w:t>
      </w:r>
      <w:r w:rsidR="00AA2281" w:rsidRPr="006403DC">
        <w:rPr>
          <w:rFonts w:ascii="Times New Roman" w:hAnsi="Times New Roman"/>
          <w:sz w:val="24"/>
          <w:szCs w:val="24"/>
          <w:lang w:val="en-GB"/>
        </w:rPr>
        <w:t xml:space="preserve">prepared by the </w:t>
      </w:r>
      <w:r w:rsidR="00626A44" w:rsidRPr="006403DC">
        <w:rPr>
          <w:rFonts w:ascii="Times New Roman" w:hAnsi="Times New Roman"/>
          <w:sz w:val="24"/>
          <w:szCs w:val="24"/>
          <w:lang w:val="en-GB"/>
        </w:rPr>
        <w:t>HNEC</w:t>
      </w:r>
      <w:r w:rsidR="0072631F" w:rsidRPr="006403DC">
        <w:rPr>
          <w:rFonts w:ascii="Times New Roman" w:hAnsi="Times New Roman"/>
          <w:sz w:val="24"/>
          <w:szCs w:val="24"/>
          <w:lang w:val="en-GB"/>
        </w:rPr>
        <w:t>.</w:t>
      </w:r>
      <w:r w:rsidR="00DC63E5" w:rsidRPr="006403DC">
        <w:rPr>
          <w:rFonts w:ascii="Times New Roman" w:hAnsi="Times New Roman"/>
          <w:sz w:val="24"/>
          <w:szCs w:val="24"/>
          <w:lang w:val="en-GB"/>
        </w:rPr>
        <w:t xml:space="preserve"> </w:t>
      </w:r>
      <w:r w:rsidRPr="006403DC">
        <w:rPr>
          <w:rFonts w:ascii="Times New Roman" w:hAnsi="Times New Roman"/>
          <w:sz w:val="24"/>
          <w:szCs w:val="24"/>
          <w:lang w:val="en-GB"/>
        </w:rPr>
        <w:t>We call</w:t>
      </w:r>
      <w:r w:rsidR="003F233B" w:rsidRPr="006403DC">
        <w:rPr>
          <w:rFonts w:ascii="Times New Roman" w:hAnsi="Times New Roman"/>
          <w:sz w:val="24"/>
          <w:szCs w:val="24"/>
          <w:lang w:val="en-GB"/>
        </w:rPr>
        <w:t xml:space="preserve"> on all Libyan stakeholders to continue to work together in the spirit of unity once results are announced and to refrain from any actions that could </w:t>
      </w:r>
      <w:r w:rsidR="009B4157" w:rsidRPr="006403DC">
        <w:rPr>
          <w:rFonts w:ascii="Times New Roman" w:hAnsi="Times New Roman"/>
          <w:sz w:val="24"/>
          <w:szCs w:val="24"/>
          <w:lang w:val="en-GB"/>
        </w:rPr>
        <w:t xml:space="preserve">obstruct or </w:t>
      </w:r>
      <w:r w:rsidR="003F233B" w:rsidRPr="006403DC">
        <w:rPr>
          <w:rFonts w:ascii="Times New Roman" w:hAnsi="Times New Roman"/>
          <w:sz w:val="24"/>
          <w:szCs w:val="24"/>
          <w:lang w:val="en-GB"/>
        </w:rPr>
        <w:t>undermine the outcome of the elections</w:t>
      </w:r>
      <w:r w:rsidR="00DC63E5" w:rsidRPr="006403DC">
        <w:rPr>
          <w:rFonts w:ascii="Times New Roman" w:hAnsi="Times New Roman"/>
          <w:sz w:val="24"/>
          <w:szCs w:val="24"/>
          <w:lang w:val="en-GB"/>
        </w:rPr>
        <w:t xml:space="preserve"> and the democratic handover of power to the newly elected authorities and institutions</w:t>
      </w:r>
      <w:r w:rsidR="003F233B" w:rsidRPr="006403DC">
        <w:rPr>
          <w:rFonts w:ascii="Times New Roman" w:hAnsi="Times New Roman"/>
          <w:sz w:val="24"/>
          <w:szCs w:val="24"/>
          <w:lang w:val="en-GB"/>
        </w:rPr>
        <w:t xml:space="preserve">. </w:t>
      </w:r>
      <w:r w:rsidRPr="006403DC">
        <w:rPr>
          <w:rFonts w:ascii="Times New Roman" w:hAnsi="Times New Roman"/>
          <w:sz w:val="24"/>
          <w:szCs w:val="24"/>
          <w:lang w:val="en-GB"/>
        </w:rPr>
        <w:t>We</w:t>
      </w:r>
      <w:r w:rsidR="003F233B" w:rsidRPr="006403DC">
        <w:rPr>
          <w:rFonts w:ascii="Times New Roman" w:hAnsi="Times New Roman"/>
          <w:sz w:val="24"/>
          <w:szCs w:val="24"/>
          <w:lang w:val="en-GB"/>
        </w:rPr>
        <w:t xml:space="preserve"> </w:t>
      </w:r>
      <w:r w:rsidRPr="006403DC">
        <w:rPr>
          <w:rFonts w:ascii="Times New Roman" w:hAnsi="Times New Roman"/>
          <w:sz w:val="24"/>
          <w:szCs w:val="24"/>
          <w:lang w:val="en-GB"/>
        </w:rPr>
        <w:t>affirm</w:t>
      </w:r>
      <w:r w:rsidR="0072631F" w:rsidRPr="006403DC">
        <w:rPr>
          <w:rFonts w:ascii="Times New Roman" w:hAnsi="Times New Roman"/>
          <w:sz w:val="24"/>
          <w:szCs w:val="24"/>
          <w:lang w:val="en-GB"/>
        </w:rPr>
        <w:t xml:space="preserve"> </w:t>
      </w:r>
      <w:r w:rsidR="00052812" w:rsidRPr="006403DC">
        <w:rPr>
          <w:rFonts w:ascii="Times New Roman" w:hAnsi="Times New Roman"/>
          <w:sz w:val="24"/>
          <w:szCs w:val="24"/>
          <w:lang w:val="en-GB"/>
        </w:rPr>
        <w:t xml:space="preserve">that </w:t>
      </w:r>
      <w:r w:rsidR="002366D9" w:rsidRPr="006403DC">
        <w:rPr>
          <w:rFonts w:ascii="Times New Roman" w:hAnsi="Times New Roman"/>
          <w:sz w:val="24"/>
          <w:szCs w:val="24"/>
          <w:lang w:val="en-GB"/>
        </w:rPr>
        <w:t>individuals or entities</w:t>
      </w:r>
      <w:r w:rsidR="00E01ACA" w:rsidRPr="006403DC">
        <w:rPr>
          <w:rFonts w:ascii="Times New Roman" w:hAnsi="Times New Roman"/>
          <w:sz w:val="24"/>
          <w:szCs w:val="24"/>
          <w:lang w:val="en-GB"/>
        </w:rPr>
        <w:t>, inside or outside of Libya,</w:t>
      </w:r>
      <w:r w:rsidR="00052812" w:rsidRPr="006403DC">
        <w:rPr>
          <w:rFonts w:ascii="Times New Roman" w:hAnsi="Times New Roman"/>
          <w:sz w:val="24"/>
          <w:szCs w:val="24"/>
          <w:lang w:val="en-GB"/>
        </w:rPr>
        <w:t xml:space="preserve"> who </w:t>
      </w:r>
      <w:r w:rsidR="00B36058" w:rsidRPr="006403DC">
        <w:rPr>
          <w:rFonts w:ascii="Times New Roman" w:hAnsi="Times New Roman"/>
          <w:sz w:val="24"/>
          <w:szCs w:val="24"/>
          <w:lang w:val="en-GB"/>
        </w:rPr>
        <w:t xml:space="preserve">might attempt to </w:t>
      </w:r>
      <w:r w:rsidR="002366D9" w:rsidRPr="006403DC">
        <w:rPr>
          <w:rFonts w:ascii="Times New Roman" w:hAnsi="Times New Roman"/>
          <w:sz w:val="24"/>
          <w:szCs w:val="24"/>
          <w:lang w:val="en-GB"/>
        </w:rPr>
        <w:t>obstruct</w:t>
      </w:r>
      <w:r w:rsidR="00B36058" w:rsidRPr="006403DC">
        <w:rPr>
          <w:rFonts w:ascii="Times New Roman" w:hAnsi="Times New Roman"/>
          <w:sz w:val="24"/>
          <w:szCs w:val="24"/>
          <w:lang w:val="en-GB"/>
        </w:rPr>
        <w:t>,</w:t>
      </w:r>
      <w:r w:rsidR="00F00B17" w:rsidRPr="006403DC">
        <w:rPr>
          <w:rFonts w:ascii="Times New Roman" w:hAnsi="Times New Roman"/>
          <w:sz w:val="24"/>
          <w:szCs w:val="24"/>
          <w:lang w:val="en-GB"/>
        </w:rPr>
        <w:t xml:space="preserve"> </w:t>
      </w:r>
      <w:r w:rsidR="002366D9" w:rsidRPr="006403DC">
        <w:rPr>
          <w:rFonts w:ascii="Times New Roman" w:hAnsi="Times New Roman"/>
          <w:sz w:val="24"/>
          <w:szCs w:val="24"/>
          <w:lang w:val="en-GB"/>
        </w:rPr>
        <w:t>undermine</w:t>
      </w:r>
      <w:r w:rsidR="00B36058" w:rsidRPr="006403DC">
        <w:rPr>
          <w:rFonts w:ascii="Times New Roman" w:hAnsi="Times New Roman"/>
          <w:sz w:val="24"/>
          <w:szCs w:val="24"/>
          <w:lang w:val="en-GB"/>
        </w:rPr>
        <w:t>, manipulate or falsify</w:t>
      </w:r>
      <w:r w:rsidR="002366D9" w:rsidRPr="006403DC">
        <w:rPr>
          <w:rFonts w:ascii="Times New Roman" w:hAnsi="Times New Roman"/>
          <w:sz w:val="24"/>
          <w:szCs w:val="24"/>
          <w:lang w:val="en-GB"/>
        </w:rPr>
        <w:t xml:space="preserve"> </w:t>
      </w:r>
      <w:r w:rsidR="00052812" w:rsidRPr="006403DC">
        <w:rPr>
          <w:rFonts w:ascii="Times New Roman" w:hAnsi="Times New Roman"/>
          <w:sz w:val="24"/>
          <w:szCs w:val="24"/>
          <w:lang w:val="en-GB"/>
        </w:rPr>
        <w:t xml:space="preserve">the </w:t>
      </w:r>
      <w:r w:rsidR="001E7B99" w:rsidRPr="006403DC">
        <w:rPr>
          <w:rFonts w:ascii="Times New Roman" w:hAnsi="Times New Roman"/>
          <w:sz w:val="24"/>
          <w:szCs w:val="24"/>
          <w:lang w:val="en-GB"/>
        </w:rPr>
        <w:t>electoral</w:t>
      </w:r>
      <w:r w:rsidR="006A1A1E" w:rsidRPr="006403DC">
        <w:rPr>
          <w:rFonts w:ascii="Times New Roman" w:hAnsi="Times New Roman"/>
          <w:sz w:val="24"/>
          <w:szCs w:val="24"/>
          <w:lang w:val="en-GB"/>
        </w:rPr>
        <w:t xml:space="preserve"> </w:t>
      </w:r>
      <w:r w:rsidR="00052812" w:rsidRPr="006403DC">
        <w:rPr>
          <w:rFonts w:ascii="Times New Roman" w:hAnsi="Times New Roman"/>
          <w:sz w:val="24"/>
          <w:szCs w:val="24"/>
          <w:lang w:val="en-GB"/>
        </w:rPr>
        <w:t xml:space="preserve">process </w:t>
      </w:r>
      <w:r w:rsidR="006A1A1E" w:rsidRPr="006403DC">
        <w:rPr>
          <w:rFonts w:ascii="Times New Roman" w:hAnsi="Times New Roman"/>
          <w:sz w:val="24"/>
          <w:szCs w:val="24"/>
          <w:lang w:val="en-GB"/>
        </w:rPr>
        <w:t xml:space="preserve">and </w:t>
      </w:r>
      <w:r w:rsidR="00977913" w:rsidRPr="006403DC">
        <w:rPr>
          <w:rFonts w:ascii="Times New Roman" w:hAnsi="Times New Roman"/>
          <w:sz w:val="24"/>
          <w:szCs w:val="24"/>
          <w:lang w:val="en-GB"/>
        </w:rPr>
        <w:t xml:space="preserve">the </w:t>
      </w:r>
      <w:r w:rsidR="006A1A1E" w:rsidRPr="006403DC">
        <w:rPr>
          <w:rFonts w:ascii="Times New Roman" w:hAnsi="Times New Roman"/>
          <w:sz w:val="24"/>
          <w:szCs w:val="24"/>
          <w:lang w:val="en-GB"/>
        </w:rPr>
        <w:t>political transition</w:t>
      </w:r>
      <w:r w:rsidR="00052812" w:rsidRPr="006403DC">
        <w:rPr>
          <w:rFonts w:ascii="Times New Roman" w:hAnsi="Times New Roman"/>
          <w:sz w:val="24"/>
          <w:szCs w:val="24"/>
          <w:lang w:val="en-GB"/>
        </w:rPr>
        <w:t xml:space="preserve"> </w:t>
      </w:r>
      <w:r w:rsidR="00C6359F" w:rsidRPr="006403DC">
        <w:rPr>
          <w:rFonts w:ascii="Times New Roman" w:hAnsi="Times New Roman"/>
          <w:sz w:val="24"/>
          <w:szCs w:val="24"/>
          <w:lang w:val="en-GB"/>
        </w:rPr>
        <w:t xml:space="preserve">will </w:t>
      </w:r>
      <w:r w:rsidR="00052812" w:rsidRPr="006403DC">
        <w:rPr>
          <w:rFonts w:ascii="Times New Roman" w:hAnsi="Times New Roman"/>
          <w:sz w:val="24"/>
          <w:szCs w:val="24"/>
          <w:lang w:val="en-GB"/>
        </w:rPr>
        <w:t>be held accountable</w:t>
      </w:r>
      <w:r w:rsidR="000C61D7" w:rsidRPr="006403DC">
        <w:rPr>
          <w:rFonts w:ascii="Times New Roman" w:hAnsi="Times New Roman"/>
          <w:sz w:val="24"/>
          <w:szCs w:val="24"/>
          <w:lang w:val="en-GB"/>
        </w:rPr>
        <w:t xml:space="preserve"> </w:t>
      </w:r>
      <w:r w:rsidR="00626A44" w:rsidRPr="006403DC">
        <w:rPr>
          <w:rFonts w:ascii="Times New Roman" w:hAnsi="Times New Roman"/>
          <w:sz w:val="24"/>
          <w:szCs w:val="24"/>
          <w:lang w:val="en-GB"/>
        </w:rPr>
        <w:t>and</w:t>
      </w:r>
      <w:r w:rsidR="002366D9" w:rsidRPr="006403DC">
        <w:rPr>
          <w:rFonts w:ascii="Times New Roman" w:hAnsi="Times New Roman"/>
          <w:sz w:val="24"/>
          <w:szCs w:val="24"/>
          <w:lang w:val="en-GB"/>
        </w:rPr>
        <w:t xml:space="preserve"> </w:t>
      </w:r>
      <w:r w:rsidR="0002457D" w:rsidRPr="006403DC">
        <w:rPr>
          <w:rFonts w:ascii="Times New Roman" w:hAnsi="Times New Roman"/>
          <w:sz w:val="24"/>
          <w:szCs w:val="24"/>
          <w:lang w:val="en-GB"/>
        </w:rPr>
        <w:t>may</w:t>
      </w:r>
      <w:r w:rsidR="002366D9" w:rsidRPr="006403DC">
        <w:rPr>
          <w:rFonts w:ascii="Times New Roman" w:hAnsi="Times New Roman"/>
          <w:sz w:val="24"/>
          <w:szCs w:val="24"/>
          <w:lang w:val="en-GB"/>
        </w:rPr>
        <w:t xml:space="preserve"> be</w:t>
      </w:r>
      <w:r w:rsidR="0002457D" w:rsidRPr="006403DC">
        <w:rPr>
          <w:rFonts w:ascii="Times New Roman" w:hAnsi="Times New Roman"/>
          <w:sz w:val="24"/>
          <w:szCs w:val="24"/>
          <w:lang w:val="en-GB"/>
        </w:rPr>
        <w:t xml:space="preserve"> designated by the </w:t>
      </w:r>
      <w:r w:rsidR="00732DD2">
        <w:rPr>
          <w:rFonts w:ascii="Times New Roman" w:hAnsi="Times New Roman"/>
          <w:sz w:val="24"/>
          <w:szCs w:val="24"/>
          <w:lang w:val="en-GB"/>
        </w:rPr>
        <w:t>United Nations</w:t>
      </w:r>
      <w:r w:rsidR="00626A44" w:rsidRPr="006403DC">
        <w:rPr>
          <w:rFonts w:ascii="Times New Roman" w:hAnsi="Times New Roman"/>
          <w:sz w:val="24"/>
          <w:szCs w:val="24"/>
          <w:lang w:val="en-GB"/>
        </w:rPr>
        <w:t xml:space="preserve"> Sanctions </w:t>
      </w:r>
      <w:r w:rsidR="0002457D" w:rsidRPr="006403DC">
        <w:rPr>
          <w:rFonts w:ascii="Times New Roman" w:hAnsi="Times New Roman"/>
          <w:sz w:val="24"/>
          <w:szCs w:val="24"/>
          <w:lang w:val="en-GB"/>
        </w:rPr>
        <w:t>Committ</w:t>
      </w:r>
      <w:r w:rsidR="009B35AA" w:rsidRPr="006403DC">
        <w:rPr>
          <w:rFonts w:ascii="Times New Roman" w:hAnsi="Times New Roman"/>
          <w:sz w:val="24"/>
          <w:szCs w:val="24"/>
          <w:lang w:val="en-GB"/>
        </w:rPr>
        <w:t xml:space="preserve">ee </w:t>
      </w:r>
      <w:r w:rsidR="00626A44" w:rsidRPr="006403DC">
        <w:rPr>
          <w:rFonts w:ascii="Times New Roman" w:hAnsi="Times New Roman"/>
          <w:sz w:val="24"/>
          <w:szCs w:val="24"/>
          <w:lang w:val="en-GB"/>
        </w:rPr>
        <w:t xml:space="preserve">in accordance with </w:t>
      </w:r>
      <w:r w:rsidR="008D0AD0" w:rsidRPr="006403DC">
        <w:rPr>
          <w:rFonts w:ascii="Times New Roman" w:hAnsi="Times New Roman"/>
          <w:sz w:val="24"/>
          <w:szCs w:val="24"/>
          <w:lang w:val="en-GB"/>
        </w:rPr>
        <w:t>UNSC</w:t>
      </w:r>
      <w:r w:rsidR="00F00B17" w:rsidRPr="006403DC">
        <w:rPr>
          <w:rFonts w:ascii="Times New Roman" w:hAnsi="Times New Roman"/>
          <w:sz w:val="24"/>
          <w:szCs w:val="24"/>
          <w:lang w:val="en-GB"/>
        </w:rPr>
        <w:t xml:space="preserve"> </w:t>
      </w:r>
      <w:r w:rsidR="00626A44" w:rsidRPr="006403DC">
        <w:rPr>
          <w:rFonts w:ascii="Times New Roman" w:hAnsi="Times New Roman"/>
          <w:sz w:val="24"/>
          <w:szCs w:val="24"/>
          <w:lang w:val="en-GB"/>
        </w:rPr>
        <w:t>resolution 2571</w:t>
      </w:r>
      <w:r w:rsidR="00F00B17" w:rsidRPr="006403DC">
        <w:rPr>
          <w:rFonts w:ascii="Times New Roman" w:hAnsi="Times New Roman"/>
          <w:sz w:val="24"/>
          <w:szCs w:val="24"/>
          <w:lang w:val="en-GB"/>
        </w:rPr>
        <w:t xml:space="preserve"> (2021)</w:t>
      </w:r>
      <w:r w:rsidR="00626A44" w:rsidRPr="006403DC">
        <w:rPr>
          <w:rFonts w:ascii="Times New Roman" w:hAnsi="Times New Roman"/>
          <w:sz w:val="24"/>
          <w:szCs w:val="24"/>
          <w:lang w:val="en-GB"/>
        </w:rPr>
        <w:t>.</w:t>
      </w:r>
      <w:r w:rsidR="003E3756" w:rsidRPr="006403DC">
        <w:rPr>
          <w:rFonts w:ascii="Times New Roman" w:hAnsi="Times New Roman"/>
          <w:sz w:val="24"/>
          <w:szCs w:val="24"/>
          <w:lang w:val="en-GB"/>
        </w:rPr>
        <w:t xml:space="preserve"> </w:t>
      </w:r>
      <w:r w:rsidR="00790918" w:rsidRPr="006403DC">
        <w:rPr>
          <w:rFonts w:ascii="Times New Roman" w:hAnsi="Times New Roman"/>
          <w:sz w:val="24"/>
          <w:szCs w:val="24"/>
          <w:lang w:val="en-GB"/>
        </w:rPr>
        <w:t xml:space="preserve">We </w:t>
      </w:r>
      <w:r w:rsidR="003F233B" w:rsidRPr="006403DC">
        <w:rPr>
          <w:rFonts w:ascii="Times New Roman" w:hAnsi="Times New Roman"/>
          <w:sz w:val="24"/>
          <w:szCs w:val="24"/>
          <w:lang w:val="en-GB"/>
        </w:rPr>
        <w:t xml:space="preserve">commit to respecting the Libyan electoral processes and urge </w:t>
      </w:r>
      <w:r w:rsidR="00790918" w:rsidRPr="006403DC">
        <w:rPr>
          <w:rFonts w:ascii="Times New Roman" w:hAnsi="Times New Roman"/>
          <w:sz w:val="24"/>
          <w:szCs w:val="24"/>
          <w:lang w:val="en-GB"/>
        </w:rPr>
        <w:t>all other</w:t>
      </w:r>
      <w:r w:rsidR="003F233B" w:rsidRPr="006403DC">
        <w:rPr>
          <w:rFonts w:ascii="Times New Roman" w:hAnsi="Times New Roman"/>
          <w:sz w:val="24"/>
          <w:szCs w:val="24"/>
          <w:lang w:val="en-GB"/>
        </w:rPr>
        <w:t xml:space="preserve"> international actors to do the same. </w:t>
      </w:r>
    </w:p>
    <w:p w14:paraId="234279F6" w14:textId="5ED86A39" w:rsidR="00052812" w:rsidRPr="006403DC" w:rsidRDefault="00790918" w:rsidP="008D0AD0">
      <w:pPr>
        <w:pStyle w:val="ListParagraph"/>
        <w:numPr>
          <w:ilvl w:val="0"/>
          <w:numId w:val="2"/>
        </w:numPr>
        <w:spacing w:before="200" w:after="200"/>
        <w:jc w:val="both"/>
        <w:rPr>
          <w:rFonts w:ascii="Times New Roman" w:hAnsi="Times New Roman"/>
          <w:sz w:val="24"/>
          <w:szCs w:val="24"/>
          <w:lang w:val="en-GB"/>
        </w:rPr>
      </w:pPr>
      <w:r w:rsidRPr="006403DC">
        <w:rPr>
          <w:rFonts w:ascii="Times New Roman" w:hAnsi="Times New Roman"/>
          <w:sz w:val="24"/>
          <w:szCs w:val="24"/>
          <w:lang w:val="en-GB"/>
        </w:rPr>
        <w:t>We encourage</w:t>
      </w:r>
      <w:r w:rsidR="003F2032" w:rsidRPr="006403DC">
        <w:rPr>
          <w:rFonts w:ascii="Times New Roman" w:hAnsi="Times New Roman"/>
          <w:sz w:val="24"/>
          <w:szCs w:val="24"/>
          <w:lang w:val="en-GB"/>
        </w:rPr>
        <w:t xml:space="preserve"> </w:t>
      </w:r>
      <w:r w:rsidR="00052812" w:rsidRPr="006403DC">
        <w:rPr>
          <w:rFonts w:ascii="Times New Roman" w:hAnsi="Times New Roman"/>
          <w:sz w:val="24"/>
          <w:szCs w:val="24"/>
          <w:lang w:val="en-GB"/>
        </w:rPr>
        <w:t>U</w:t>
      </w:r>
      <w:r w:rsidR="003F2032" w:rsidRPr="006403DC">
        <w:rPr>
          <w:rFonts w:ascii="Times New Roman" w:hAnsi="Times New Roman"/>
          <w:sz w:val="24"/>
          <w:szCs w:val="24"/>
          <w:lang w:val="en-GB"/>
        </w:rPr>
        <w:t xml:space="preserve">nited </w:t>
      </w:r>
      <w:r w:rsidR="00052812" w:rsidRPr="006403DC">
        <w:rPr>
          <w:rFonts w:ascii="Times New Roman" w:hAnsi="Times New Roman"/>
          <w:sz w:val="24"/>
          <w:szCs w:val="24"/>
          <w:lang w:val="en-GB"/>
        </w:rPr>
        <w:t>N</w:t>
      </w:r>
      <w:r w:rsidR="003F2032" w:rsidRPr="006403DC">
        <w:rPr>
          <w:rFonts w:ascii="Times New Roman" w:hAnsi="Times New Roman"/>
          <w:sz w:val="24"/>
          <w:szCs w:val="24"/>
          <w:lang w:val="en-GB"/>
        </w:rPr>
        <w:t>ations</w:t>
      </w:r>
      <w:r w:rsidR="00052812" w:rsidRPr="006403DC">
        <w:rPr>
          <w:rFonts w:ascii="Times New Roman" w:hAnsi="Times New Roman"/>
          <w:sz w:val="24"/>
          <w:szCs w:val="24"/>
          <w:lang w:val="en-GB"/>
        </w:rPr>
        <w:t xml:space="preserve"> </w:t>
      </w:r>
      <w:r w:rsidR="003F2032" w:rsidRPr="006403DC">
        <w:rPr>
          <w:rFonts w:ascii="Times New Roman" w:hAnsi="Times New Roman"/>
          <w:sz w:val="24"/>
          <w:szCs w:val="24"/>
          <w:lang w:val="en-GB"/>
        </w:rPr>
        <w:t>M</w:t>
      </w:r>
      <w:r w:rsidR="00052812" w:rsidRPr="006403DC">
        <w:rPr>
          <w:rFonts w:ascii="Times New Roman" w:hAnsi="Times New Roman"/>
          <w:sz w:val="24"/>
          <w:szCs w:val="24"/>
          <w:lang w:val="en-GB"/>
        </w:rPr>
        <w:t xml:space="preserve">ember </w:t>
      </w:r>
      <w:r w:rsidR="003F2032" w:rsidRPr="006403DC">
        <w:rPr>
          <w:rFonts w:ascii="Times New Roman" w:hAnsi="Times New Roman"/>
          <w:sz w:val="24"/>
          <w:szCs w:val="24"/>
          <w:lang w:val="en-GB"/>
        </w:rPr>
        <w:t>S</w:t>
      </w:r>
      <w:r w:rsidR="00052812" w:rsidRPr="006403DC">
        <w:rPr>
          <w:rFonts w:ascii="Times New Roman" w:hAnsi="Times New Roman"/>
          <w:sz w:val="24"/>
          <w:szCs w:val="24"/>
          <w:lang w:val="en-GB"/>
        </w:rPr>
        <w:t xml:space="preserve">tates and international and regional organizations to </w:t>
      </w:r>
      <w:r w:rsidR="00F41879" w:rsidRPr="006403DC">
        <w:rPr>
          <w:rFonts w:ascii="Times New Roman" w:hAnsi="Times New Roman"/>
          <w:sz w:val="24"/>
          <w:szCs w:val="24"/>
          <w:lang w:val="en-GB"/>
        </w:rPr>
        <w:t xml:space="preserve">provide </w:t>
      </w:r>
      <w:r w:rsidR="005600EA" w:rsidRPr="006403DC">
        <w:rPr>
          <w:rFonts w:ascii="Times New Roman" w:hAnsi="Times New Roman"/>
          <w:sz w:val="24"/>
          <w:szCs w:val="24"/>
          <w:lang w:val="en-GB"/>
        </w:rPr>
        <w:t>electoral</w:t>
      </w:r>
      <w:r w:rsidR="00052812" w:rsidRPr="006403DC">
        <w:rPr>
          <w:rFonts w:ascii="Times New Roman" w:hAnsi="Times New Roman"/>
          <w:sz w:val="24"/>
          <w:szCs w:val="24"/>
          <w:lang w:val="en-GB"/>
        </w:rPr>
        <w:t xml:space="preserve"> observers, in coordination with </w:t>
      </w:r>
      <w:r w:rsidR="00F41879" w:rsidRPr="006403DC">
        <w:rPr>
          <w:rFonts w:ascii="Times New Roman" w:hAnsi="Times New Roman"/>
          <w:sz w:val="24"/>
          <w:szCs w:val="24"/>
          <w:lang w:val="en-GB"/>
        </w:rPr>
        <w:t xml:space="preserve">the </w:t>
      </w:r>
      <w:r w:rsidR="009B4157" w:rsidRPr="006403DC">
        <w:rPr>
          <w:rFonts w:ascii="Times New Roman" w:hAnsi="Times New Roman"/>
          <w:sz w:val="24"/>
          <w:szCs w:val="24"/>
          <w:lang w:val="en-GB"/>
        </w:rPr>
        <w:t xml:space="preserve">Libyan authorities in particular with the </w:t>
      </w:r>
      <w:r w:rsidR="00F41879" w:rsidRPr="006403DC">
        <w:rPr>
          <w:rFonts w:ascii="Times New Roman" w:hAnsi="Times New Roman"/>
          <w:sz w:val="24"/>
          <w:szCs w:val="24"/>
          <w:lang w:val="en-GB"/>
        </w:rPr>
        <w:t>interim Government of National Unity and</w:t>
      </w:r>
      <w:r w:rsidR="003F2032" w:rsidRPr="006403DC">
        <w:rPr>
          <w:rFonts w:ascii="Times New Roman" w:hAnsi="Times New Roman"/>
          <w:sz w:val="24"/>
          <w:szCs w:val="24"/>
          <w:lang w:val="en-GB"/>
        </w:rPr>
        <w:t xml:space="preserve"> </w:t>
      </w:r>
      <w:r w:rsidR="00626A44" w:rsidRPr="006403DC">
        <w:rPr>
          <w:rFonts w:ascii="Times New Roman" w:hAnsi="Times New Roman"/>
          <w:sz w:val="24"/>
          <w:szCs w:val="24"/>
          <w:lang w:val="en-GB"/>
        </w:rPr>
        <w:t xml:space="preserve">the </w:t>
      </w:r>
      <w:r w:rsidR="0005720F" w:rsidRPr="006403DC">
        <w:rPr>
          <w:rFonts w:ascii="Times New Roman" w:hAnsi="Times New Roman"/>
          <w:sz w:val="24"/>
          <w:szCs w:val="24"/>
          <w:lang w:val="en-GB"/>
        </w:rPr>
        <w:t>HNEC</w:t>
      </w:r>
      <w:r w:rsidR="00B85C35" w:rsidRPr="006403DC">
        <w:rPr>
          <w:rFonts w:ascii="Times New Roman" w:hAnsi="Times New Roman"/>
          <w:sz w:val="24"/>
          <w:szCs w:val="24"/>
          <w:lang w:val="en-GB"/>
        </w:rPr>
        <w:t>.</w:t>
      </w:r>
    </w:p>
    <w:p w14:paraId="667B5310" w14:textId="32B4F8EE" w:rsidR="001815D4" w:rsidRPr="006403DC" w:rsidRDefault="00790918" w:rsidP="00127F2C">
      <w:pPr>
        <w:pStyle w:val="ListParagraph"/>
        <w:numPr>
          <w:ilvl w:val="0"/>
          <w:numId w:val="2"/>
        </w:numPr>
        <w:spacing w:before="200" w:after="200"/>
        <w:jc w:val="both"/>
        <w:rPr>
          <w:rFonts w:asciiTheme="majorBidi" w:hAnsiTheme="majorBidi"/>
          <w:sz w:val="24"/>
          <w:lang w:val="en-GB"/>
        </w:rPr>
      </w:pPr>
      <w:r w:rsidRPr="006403DC">
        <w:rPr>
          <w:rFonts w:ascii="Times New Roman" w:hAnsi="Times New Roman"/>
          <w:bCs/>
          <w:sz w:val="24"/>
          <w:szCs w:val="24"/>
          <w:lang w:val="en-GB"/>
        </w:rPr>
        <w:t xml:space="preserve">We </w:t>
      </w:r>
      <w:r w:rsidR="00BC1461" w:rsidRPr="006403DC">
        <w:rPr>
          <w:rFonts w:ascii="Times New Roman" w:hAnsi="Times New Roman"/>
          <w:bCs/>
          <w:sz w:val="24"/>
          <w:szCs w:val="24"/>
          <w:lang w:val="en-GB"/>
        </w:rPr>
        <w:t>stress the need for a comprehensive</w:t>
      </w:r>
      <w:r w:rsidR="00CA3AC8" w:rsidRPr="006403DC">
        <w:rPr>
          <w:rFonts w:ascii="Times New Roman" w:hAnsi="Times New Roman"/>
          <w:bCs/>
          <w:sz w:val="24"/>
          <w:szCs w:val="24"/>
          <w:lang w:val="en-GB"/>
        </w:rPr>
        <w:t xml:space="preserve"> and inclusive</w:t>
      </w:r>
      <w:r w:rsidR="00BC1461" w:rsidRPr="006403DC">
        <w:rPr>
          <w:rFonts w:ascii="Times New Roman" w:hAnsi="Times New Roman"/>
          <w:bCs/>
          <w:sz w:val="24"/>
          <w:szCs w:val="24"/>
          <w:lang w:val="en-GB"/>
        </w:rPr>
        <w:t xml:space="preserve"> national reconciliation process, based on the principle of transitional justice</w:t>
      </w:r>
      <w:r w:rsidR="00127F2C" w:rsidRPr="006403DC">
        <w:rPr>
          <w:rFonts w:ascii="Times New Roman" w:hAnsi="Times New Roman"/>
          <w:bCs/>
          <w:sz w:val="24"/>
          <w:szCs w:val="24"/>
          <w:lang w:val="en-GB"/>
        </w:rPr>
        <w:t xml:space="preserve"> and respect for human rights</w:t>
      </w:r>
      <w:r w:rsidR="00BC1461" w:rsidRPr="006403DC">
        <w:rPr>
          <w:rFonts w:ascii="Times New Roman" w:hAnsi="Times New Roman"/>
          <w:bCs/>
          <w:sz w:val="24"/>
          <w:szCs w:val="24"/>
          <w:lang w:val="en-GB"/>
        </w:rPr>
        <w:t>,</w:t>
      </w:r>
      <w:r w:rsidR="003F2032" w:rsidRPr="006403DC">
        <w:rPr>
          <w:rFonts w:ascii="Times New Roman" w:hAnsi="Times New Roman"/>
          <w:bCs/>
          <w:sz w:val="24"/>
          <w:szCs w:val="24"/>
          <w:lang w:val="en-GB"/>
        </w:rPr>
        <w:t xml:space="preserve"> led by Libyan</w:t>
      </w:r>
      <w:r w:rsidR="00FE77B6" w:rsidRPr="006403DC">
        <w:rPr>
          <w:rFonts w:ascii="Times New Roman" w:hAnsi="Times New Roman"/>
          <w:bCs/>
          <w:sz w:val="24"/>
          <w:szCs w:val="24"/>
          <w:lang w:val="en-GB"/>
        </w:rPr>
        <w:t xml:space="preserve"> </w:t>
      </w:r>
      <w:r w:rsidR="003F2032" w:rsidRPr="006403DC">
        <w:rPr>
          <w:rFonts w:ascii="Times New Roman" w:hAnsi="Times New Roman"/>
          <w:bCs/>
          <w:sz w:val="24"/>
          <w:szCs w:val="24"/>
          <w:lang w:val="en-GB"/>
        </w:rPr>
        <w:t>authorities, including the High National Reconciliation Commission,</w:t>
      </w:r>
      <w:r w:rsidR="00BC1461" w:rsidRPr="006403DC">
        <w:rPr>
          <w:rFonts w:ascii="Times New Roman" w:hAnsi="Times New Roman"/>
          <w:bCs/>
          <w:sz w:val="24"/>
          <w:szCs w:val="24"/>
          <w:lang w:val="en-GB"/>
        </w:rPr>
        <w:t xml:space="preserve"> </w:t>
      </w:r>
      <w:r w:rsidR="003E3756" w:rsidRPr="006403DC">
        <w:rPr>
          <w:rFonts w:ascii="Times New Roman" w:hAnsi="Times New Roman"/>
          <w:bCs/>
          <w:sz w:val="24"/>
          <w:szCs w:val="24"/>
          <w:lang w:val="en-GB"/>
        </w:rPr>
        <w:t xml:space="preserve">with </w:t>
      </w:r>
      <w:r w:rsidR="00BC1461" w:rsidRPr="006403DC">
        <w:rPr>
          <w:rFonts w:ascii="Times New Roman" w:hAnsi="Times New Roman"/>
          <w:bCs/>
          <w:sz w:val="24"/>
          <w:szCs w:val="24"/>
          <w:lang w:val="en-GB"/>
        </w:rPr>
        <w:t xml:space="preserve">the support of the </w:t>
      </w:r>
      <w:r w:rsidR="003F2032" w:rsidRPr="006403DC">
        <w:rPr>
          <w:rFonts w:ascii="Times New Roman" w:hAnsi="Times New Roman"/>
          <w:bCs/>
          <w:sz w:val="24"/>
          <w:szCs w:val="24"/>
          <w:lang w:val="en-GB"/>
        </w:rPr>
        <w:t xml:space="preserve">United Nations, the </w:t>
      </w:r>
      <w:r w:rsidR="00BC1461" w:rsidRPr="006403DC">
        <w:rPr>
          <w:rFonts w:ascii="Times New Roman" w:hAnsi="Times New Roman"/>
          <w:bCs/>
          <w:sz w:val="24"/>
          <w:szCs w:val="24"/>
          <w:lang w:val="en-GB"/>
        </w:rPr>
        <w:t>African Union</w:t>
      </w:r>
      <w:r w:rsidR="007D408F" w:rsidRPr="006403DC">
        <w:rPr>
          <w:rFonts w:ascii="Times New Roman" w:hAnsi="Times New Roman"/>
          <w:bCs/>
          <w:sz w:val="24"/>
          <w:szCs w:val="24"/>
          <w:lang w:val="en-GB"/>
        </w:rPr>
        <w:t>, the League of Arab States</w:t>
      </w:r>
      <w:r w:rsidR="004532A7" w:rsidRPr="006403DC">
        <w:rPr>
          <w:rFonts w:ascii="Times New Roman" w:hAnsi="Times New Roman"/>
          <w:bCs/>
          <w:sz w:val="24"/>
          <w:szCs w:val="24"/>
          <w:lang w:val="en-GB"/>
        </w:rPr>
        <w:t>, regional</w:t>
      </w:r>
      <w:r w:rsidR="00BC1461" w:rsidRPr="006403DC">
        <w:rPr>
          <w:rFonts w:ascii="Times New Roman" w:hAnsi="Times New Roman"/>
          <w:bCs/>
          <w:sz w:val="24"/>
          <w:szCs w:val="24"/>
          <w:lang w:val="en-GB"/>
        </w:rPr>
        <w:t xml:space="preserve"> and neighbo</w:t>
      </w:r>
      <w:r w:rsidR="003F2032" w:rsidRPr="006403DC">
        <w:rPr>
          <w:rFonts w:ascii="Times New Roman" w:hAnsi="Times New Roman"/>
          <w:bCs/>
          <w:sz w:val="24"/>
          <w:szCs w:val="24"/>
          <w:lang w:val="en-GB"/>
        </w:rPr>
        <w:t>u</w:t>
      </w:r>
      <w:r w:rsidR="00BC1461" w:rsidRPr="006403DC">
        <w:rPr>
          <w:rFonts w:ascii="Times New Roman" w:hAnsi="Times New Roman"/>
          <w:bCs/>
          <w:sz w:val="24"/>
          <w:szCs w:val="24"/>
          <w:lang w:val="en-GB"/>
        </w:rPr>
        <w:t>ring countries</w:t>
      </w:r>
      <w:r w:rsidRPr="006403DC">
        <w:rPr>
          <w:rFonts w:ascii="Times New Roman" w:hAnsi="Times New Roman"/>
          <w:bCs/>
          <w:sz w:val="24"/>
          <w:szCs w:val="24"/>
          <w:lang w:val="en-GB"/>
        </w:rPr>
        <w:t xml:space="preserve">. We </w:t>
      </w:r>
      <w:r w:rsidR="00BC1461" w:rsidRPr="006403DC">
        <w:rPr>
          <w:rFonts w:ascii="Times New Roman" w:hAnsi="Times New Roman"/>
          <w:bCs/>
          <w:sz w:val="24"/>
          <w:szCs w:val="24"/>
          <w:lang w:val="en-GB"/>
        </w:rPr>
        <w:t xml:space="preserve">emphasize the role and rights of women, </w:t>
      </w:r>
      <w:r w:rsidR="009B15FE" w:rsidRPr="006403DC">
        <w:rPr>
          <w:rFonts w:ascii="Times New Roman" w:hAnsi="Times New Roman"/>
          <w:bCs/>
          <w:sz w:val="24"/>
          <w:szCs w:val="24"/>
          <w:lang w:val="en-GB"/>
        </w:rPr>
        <w:t>and</w:t>
      </w:r>
      <w:r w:rsidR="00BC1461" w:rsidRPr="006403DC">
        <w:rPr>
          <w:rFonts w:ascii="Times New Roman" w:hAnsi="Times New Roman"/>
          <w:bCs/>
          <w:sz w:val="24"/>
          <w:szCs w:val="24"/>
          <w:lang w:val="en-GB"/>
        </w:rPr>
        <w:t xml:space="preserve"> </w:t>
      </w:r>
      <w:r w:rsidR="00E9387B" w:rsidRPr="006403DC">
        <w:rPr>
          <w:rFonts w:ascii="Times New Roman" w:hAnsi="Times New Roman"/>
          <w:bCs/>
          <w:sz w:val="24"/>
          <w:szCs w:val="24"/>
          <w:lang w:val="en-GB"/>
        </w:rPr>
        <w:t>their</w:t>
      </w:r>
      <w:r w:rsidR="00BC1461" w:rsidRPr="006403DC">
        <w:rPr>
          <w:rFonts w:ascii="Times New Roman" w:hAnsi="Times New Roman"/>
          <w:bCs/>
          <w:sz w:val="24"/>
          <w:szCs w:val="24"/>
          <w:lang w:val="en-GB"/>
        </w:rPr>
        <w:t xml:space="preserve"> </w:t>
      </w:r>
      <w:r w:rsidR="00860FD6" w:rsidRPr="006403DC">
        <w:rPr>
          <w:rFonts w:ascii="Times New Roman" w:hAnsi="Times New Roman"/>
          <w:bCs/>
          <w:sz w:val="24"/>
          <w:szCs w:val="24"/>
          <w:lang w:val="en-GB"/>
        </w:rPr>
        <w:t xml:space="preserve">full, </w:t>
      </w:r>
      <w:r w:rsidR="00BC1461" w:rsidRPr="006403DC">
        <w:rPr>
          <w:rFonts w:ascii="Times New Roman" w:hAnsi="Times New Roman"/>
          <w:bCs/>
          <w:sz w:val="24"/>
          <w:szCs w:val="24"/>
          <w:lang w:val="en-GB"/>
        </w:rPr>
        <w:t>meaningful</w:t>
      </w:r>
      <w:r w:rsidR="003F2032" w:rsidRPr="006403DC">
        <w:rPr>
          <w:rFonts w:ascii="Times New Roman" w:hAnsi="Times New Roman"/>
          <w:bCs/>
          <w:sz w:val="24"/>
          <w:szCs w:val="24"/>
          <w:lang w:val="en-GB"/>
        </w:rPr>
        <w:t xml:space="preserve"> and equal</w:t>
      </w:r>
      <w:r w:rsidR="00BC1461" w:rsidRPr="006403DC">
        <w:rPr>
          <w:rFonts w:ascii="Times New Roman" w:hAnsi="Times New Roman"/>
          <w:bCs/>
          <w:sz w:val="24"/>
          <w:szCs w:val="24"/>
          <w:lang w:val="en-GB"/>
        </w:rPr>
        <w:t xml:space="preserve"> participat</w:t>
      </w:r>
      <w:r w:rsidR="00E9387B" w:rsidRPr="006403DC">
        <w:rPr>
          <w:rFonts w:ascii="Times New Roman" w:hAnsi="Times New Roman"/>
          <w:bCs/>
          <w:sz w:val="24"/>
          <w:szCs w:val="24"/>
          <w:lang w:val="en-GB"/>
        </w:rPr>
        <w:t xml:space="preserve">ion </w:t>
      </w:r>
      <w:r w:rsidR="00BC1461" w:rsidRPr="006403DC">
        <w:rPr>
          <w:rFonts w:ascii="Times New Roman" w:hAnsi="Times New Roman"/>
          <w:bCs/>
          <w:sz w:val="24"/>
          <w:szCs w:val="24"/>
          <w:lang w:val="en-GB"/>
        </w:rPr>
        <w:t>in political and public life.</w:t>
      </w:r>
    </w:p>
    <w:p w14:paraId="658C8DAB" w14:textId="77777777" w:rsidR="00A76C1A" w:rsidRPr="006403DC" w:rsidRDefault="00052812" w:rsidP="008D0AD0">
      <w:pPr>
        <w:pBdr>
          <w:top w:val="single" w:sz="4" w:space="1" w:color="auto"/>
          <w:left w:val="single" w:sz="4" w:space="4" w:color="auto"/>
          <w:bottom w:val="single" w:sz="4" w:space="1" w:color="auto"/>
          <w:right w:val="single" w:sz="4" w:space="4" w:color="auto"/>
        </w:pBdr>
        <w:spacing w:before="200" w:line="240" w:lineRule="auto"/>
        <w:jc w:val="both"/>
        <w:rPr>
          <w:rFonts w:ascii="Times New Roman" w:hAnsi="Times New Roman" w:cs="Times New Roman"/>
          <w:sz w:val="24"/>
          <w:szCs w:val="24"/>
          <w:lang w:val="en-GB"/>
        </w:rPr>
      </w:pPr>
      <w:r w:rsidRPr="006403DC">
        <w:rPr>
          <w:rFonts w:ascii="Times New Roman" w:hAnsi="Times New Roman" w:cs="Times New Roman"/>
          <w:sz w:val="24"/>
          <w:szCs w:val="24"/>
          <w:lang w:val="en-GB"/>
        </w:rPr>
        <w:t>SECURITY</w:t>
      </w:r>
    </w:p>
    <w:p w14:paraId="25B97432" w14:textId="0BF343C1" w:rsidR="000C7E72" w:rsidRPr="006403DC" w:rsidRDefault="00790918" w:rsidP="008D0AD0">
      <w:pPr>
        <w:pStyle w:val="ListParagraph"/>
        <w:numPr>
          <w:ilvl w:val="0"/>
          <w:numId w:val="2"/>
        </w:numPr>
        <w:spacing w:before="200" w:after="200"/>
        <w:jc w:val="both"/>
        <w:rPr>
          <w:rFonts w:ascii="Times New Roman" w:hAnsi="Times New Roman"/>
          <w:sz w:val="24"/>
          <w:lang w:val="en-GB"/>
        </w:rPr>
      </w:pPr>
      <w:r w:rsidRPr="006403DC">
        <w:rPr>
          <w:rFonts w:ascii="Times New Roman" w:hAnsi="Times New Roman"/>
          <w:sz w:val="24"/>
          <w:szCs w:val="24"/>
          <w:lang w:val="en-GB"/>
        </w:rPr>
        <w:t xml:space="preserve">We </w:t>
      </w:r>
      <w:r w:rsidR="008D65DD" w:rsidRPr="006403DC">
        <w:rPr>
          <w:rFonts w:ascii="Times New Roman" w:hAnsi="Times New Roman"/>
          <w:sz w:val="24"/>
          <w:szCs w:val="24"/>
          <w:lang w:val="en-GB"/>
        </w:rPr>
        <w:t xml:space="preserve">reaffirm </w:t>
      </w:r>
      <w:r w:rsidRPr="006403DC">
        <w:rPr>
          <w:rFonts w:ascii="Times New Roman" w:hAnsi="Times New Roman"/>
          <w:sz w:val="24"/>
          <w:szCs w:val="24"/>
          <w:lang w:val="en-GB"/>
        </w:rPr>
        <w:t xml:space="preserve">our </w:t>
      </w:r>
      <w:r w:rsidR="00102D51" w:rsidRPr="006403DC">
        <w:rPr>
          <w:rFonts w:ascii="Times New Roman" w:hAnsi="Times New Roman"/>
          <w:sz w:val="24"/>
          <w:szCs w:val="24"/>
          <w:lang w:val="en-GB"/>
        </w:rPr>
        <w:t xml:space="preserve">commitment to the full implementation of the </w:t>
      </w:r>
      <w:r w:rsidR="00626A44" w:rsidRPr="006403DC">
        <w:rPr>
          <w:rFonts w:ascii="Times New Roman" w:hAnsi="Times New Roman"/>
          <w:sz w:val="24"/>
          <w:szCs w:val="24"/>
          <w:lang w:val="en-GB"/>
        </w:rPr>
        <w:t xml:space="preserve">23 </w:t>
      </w:r>
      <w:r w:rsidR="00102D51" w:rsidRPr="006403DC">
        <w:rPr>
          <w:rFonts w:ascii="Times New Roman" w:hAnsi="Times New Roman"/>
          <w:sz w:val="24"/>
          <w:szCs w:val="24"/>
          <w:lang w:val="en-GB"/>
        </w:rPr>
        <w:t>October 2020 ceasefire agreement</w:t>
      </w:r>
      <w:r w:rsidR="00AC61A1" w:rsidRPr="006403DC">
        <w:rPr>
          <w:rFonts w:ascii="Times New Roman" w:hAnsi="Times New Roman"/>
          <w:sz w:val="24"/>
          <w:szCs w:val="24"/>
          <w:lang w:val="en-GB"/>
        </w:rPr>
        <w:t xml:space="preserve"> and </w:t>
      </w:r>
      <w:r w:rsidRPr="006403DC">
        <w:rPr>
          <w:rFonts w:ascii="Times New Roman" w:hAnsi="Times New Roman"/>
          <w:sz w:val="24"/>
          <w:szCs w:val="24"/>
          <w:lang w:val="en-GB"/>
        </w:rPr>
        <w:t xml:space="preserve">we </w:t>
      </w:r>
      <w:r w:rsidR="00AC61A1" w:rsidRPr="006403DC">
        <w:rPr>
          <w:rFonts w:ascii="Times New Roman" w:hAnsi="Times New Roman"/>
          <w:sz w:val="24"/>
          <w:szCs w:val="24"/>
          <w:lang w:val="en-GB"/>
        </w:rPr>
        <w:t>welcome</w:t>
      </w:r>
      <w:r w:rsidRPr="006403DC">
        <w:rPr>
          <w:rFonts w:ascii="Times New Roman" w:hAnsi="Times New Roman"/>
          <w:sz w:val="24"/>
          <w:szCs w:val="24"/>
          <w:lang w:val="en-GB"/>
        </w:rPr>
        <w:t xml:space="preserve"> </w:t>
      </w:r>
      <w:r w:rsidR="00AC61A1" w:rsidRPr="006403DC">
        <w:rPr>
          <w:rFonts w:ascii="Times New Roman" w:hAnsi="Times New Roman"/>
          <w:sz w:val="24"/>
          <w:szCs w:val="24"/>
          <w:lang w:val="en-GB"/>
        </w:rPr>
        <w:t>the reopening of the coastal road</w:t>
      </w:r>
      <w:r w:rsidR="00102D51" w:rsidRPr="006403DC">
        <w:rPr>
          <w:rFonts w:ascii="Times New Roman" w:hAnsi="Times New Roman"/>
          <w:sz w:val="24"/>
          <w:szCs w:val="24"/>
          <w:lang w:val="en-GB"/>
        </w:rPr>
        <w:t xml:space="preserve">. </w:t>
      </w:r>
      <w:r w:rsidRPr="006403DC">
        <w:rPr>
          <w:rFonts w:ascii="Times New Roman" w:hAnsi="Times New Roman"/>
          <w:sz w:val="24"/>
          <w:szCs w:val="24"/>
          <w:lang w:val="en-GB"/>
        </w:rPr>
        <w:t xml:space="preserve">We </w:t>
      </w:r>
      <w:r w:rsidR="00102D51" w:rsidRPr="006403DC">
        <w:rPr>
          <w:rFonts w:ascii="Times New Roman" w:hAnsi="Times New Roman"/>
          <w:sz w:val="24"/>
          <w:szCs w:val="24"/>
          <w:lang w:val="en-GB"/>
        </w:rPr>
        <w:t xml:space="preserve">highly commend the work of the 5+5 </w:t>
      </w:r>
      <w:r w:rsidR="00E61B36" w:rsidRPr="006403DC">
        <w:rPr>
          <w:rFonts w:ascii="Times New Roman" w:hAnsi="Times New Roman"/>
          <w:sz w:val="24"/>
          <w:szCs w:val="24"/>
          <w:lang w:val="en-GB"/>
        </w:rPr>
        <w:t xml:space="preserve">Joint Military </w:t>
      </w:r>
      <w:r w:rsidR="002174ED" w:rsidRPr="006403DC">
        <w:rPr>
          <w:rFonts w:ascii="Times New Roman" w:hAnsi="Times New Roman"/>
          <w:sz w:val="24"/>
          <w:szCs w:val="24"/>
          <w:lang w:val="en-GB"/>
        </w:rPr>
        <w:t>Commission</w:t>
      </w:r>
      <w:r w:rsidR="00DB299B" w:rsidRPr="006403DC">
        <w:rPr>
          <w:rFonts w:ascii="Times New Roman" w:hAnsi="Times New Roman"/>
          <w:sz w:val="24"/>
          <w:szCs w:val="24"/>
          <w:lang w:val="en-GB"/>
        </w:rPr>
        <w:t xml:space="preserve"> (JMC)</w:t>
      </w:r>
      <w:r w:rsidRPr="006403DC">
        <w:rPr>
          <w:rFonts w:ascii="Times New Roman" w:hAnsi="Times New Roman"/>
          <w:sz w:val="24"/>
          <w:szCs w:val="24"/>
          <w:lang w:val="en-GB"/>
        </w:rPr>
        <w:t xml:space="preserve"> and</w:t>
      </w:r>
      <w:r w:rsidR="00FA1C9E" w:rsidRPr="006403DC">
        <w:rPr>
          <w:rFonts w:ascii="Times New Roman" w:hAnsi="Times New Roman"/>
          <w:sz w:val="24"/>
          <w:szCs w:val="24"/>
          <w:lang w:val="en-GB"/>
        </w:rPr>
        <w:t xml:space="preserve"> </w:t>
      </w:r>
      <w:r w:rsidRPr="006403DC">
        <w:rPr>
          <w:rFonts w:ascii="Times New Roman" w:hAnsi="Times New Roman"/>
          <w:sz w:val="24"/>
          <w:szCs w:val="24"/>
          <w:lang w:val="en-GB"/>
        </w:rPr>
        <w:t xml:space="preserve">we </w:t>
      </w:r>
      <w:r w:rsidR="003D1855" w:rsidRPr="006403DC">
        <w:rPr>
          <w:rFonts w:ascii="Times New Roman" w:hAnsi="Times New Roman"/>
          <w:sz w:val="24"/>
          <w:szCs w:val="24"/>
          <w:lang w:val="en-GB"/>
        </w:rPr>
        <w:t xml:space="preserve">commit to </w:t>
      </w:r>
      <w:r w:rsidR="003F233B" w:rsidRPr="006403DC">
        <w:rPr>
          <w:rFonts w:ascii="Times New Roman" w:hAnsi="Times New Roman"/>
          <w:sz w:val="24"/>
          <w:szCs w:val="24"/>
          <w:lang w:val="en-GB"/>
        </w:rPr>
        <w:t xml:space="preserve">supporting and </w:t>
      </w:r>
      <w:r w:rsidR="003D1855" w:rsidRPr="006403DC">
        <w:rPr>
          <w:rFonts w:ascii="Times New Roman" w:hAnsi="Times New Roman"/>
          <w:sz w:val="24"/>
          <w:szCs w:val="24"/>
          <w:lang w:val="en-GB"/>
        </w:rPr>
        <w:t>fully coordinat</w:t>
      </w:r>
      <w:r w:rsidR="00EF7DB4" w:rsidRPr="006403DC">
        <w:rPr>
          <w:rFonts w:ascii="Times New Roman" w:hAnsi="Times New Roman"/>
          <w:sz w:val="24"/>
          <w:szCs w:val="24"/>
          <w:lang w:val="en-GB"/>
        </w:rPr>
        <w:t>ing</w:t>
      </w:r>
      <w:r w:rsidR="0082473F" w:rsidRPr="006403DC">
        <w:rPr>
          <w:rFonts w:ascii="Times New Roman" w:hAnsi="Times New Roman"/>
          <w:sz w:val="24"/>
          <w:szCs w:val="24"/>
          <w:lang w:val="en-GB"/>
        </w:rPr>
        <w:t xml:space="preserve"> with</w:t>
      </w:r>
      <w:r w:rsidR="000C7E72" w:rsidRPr="006403DC">
        <w:rPr>
          <w:rFonts w:ascii="Times New Roman" w:hAnsi="Times New Roman"/>
          <w:sz w:val="24"/>
          <w:szCs w:val="24"/>
          <w:lang w:val="en-GB"/>
        </w:rPr>
        <w:t xml:space="preserve"> </w:t>
      </w:r>
      <w:r w:rsidR="0031230F" w:rsidRPr="006403DC">
        <w:rPr>
          <w:rFonts w:ascii="Times New Roman" w:hAnsi="Times New Roman"/>
          <w:sz w:val="24"/>
          <w:szCs w:val="24"/>
          <w:lang w:val="en-GB"/>
        </w:rPr>
        <w:t>the</w:t>
      </w:r>
      <w:r w:rsidRPr="006403DC">
        <w:rPr>
          <w:rFonts w:ascii="Times New Roman" w:hAnsi="Times New Roman"/>
          <w:sz w:val="24"/>
          <w:szCs w:val="24"/>
          <w:lang w:val="en-GB"/>
        </w:rPr>
        <w:t xml:space="preserve"> relevant Libyan authorities </w:t>
      </w:r>
      <w:r w:rsidR="00A16B2A" w:rsidRPr="006403DC">
        <w:rPr>
          <w:rFonts w:ascii="Times New Roman" w:hAnsi="Times New Roman"/>
          <w:sz w:val="24"/>
          <w:szCs w:val="24"/>
          <w:lang w:val="en-GB"/>
        </w:rPr>
        <w:t>and the 5+5 JMC and</w:t>
      </w:r>
      <w:r w:rsidRPr="006403DC">
        <w:rPr>
          <w:rFonts w:ascii="Times New Roman" w:hAnsi="Times New Roman"/>
          <w:sz w:val="24"/>
          <w:szCs w:val="24"/>
          <w:lang w:val="en-GB"/>
        </w:rPr>
        <w:t xml:space="preserve"> </w:t>
      </w:r>
      <w:r w:rsidR="000C7E72" w:rsidRPr="006403DC">
        <w:rPr>
          <w:rFonts w:ascii="Times New Roman" w:hAnsi="Times New Roman"/>
          <w:sz w:val="24"/>
          <w:szCs w:val="24"/>
          <w:lang w:val="en-GB"/>
        </w:rPr>
        <w:t>support</w:t>
      </w:r>
      <w:r w:rsidRPr="006403DC">
        <w:rPr>
          <w:rFonts w:ascii="Times New Roman" w:hAnsi="Times New Roman"/>
          <w:sz w:val="24"/>
          <w:szCs w:val="24"/>
          <w:lang w:val="en-GB"/>
        </w:rPr>
        <w:t xml:space="preserve"> the </w:t>
      </w:r>
      <w:r w:rsidR="00A16B2A" w:rsidRPr="006403DC">
        <w:rPr>
          <w:rFonts w:ascii="Times New Roman" w:hAnsi="Times New Roman"/>
          <w:sz w:val="24"/>
          <w:szCs w:val="24"/>
          <w:lang w:val="en-GB"/>
        </w:rPr>
        <w:t xml:space="preserve">latter’s </w:t>
      </w:r>
      <w:r w:rsidR="003D3716" w:rsidRPr="006403DC">
        <w:rPr>
          <w:rFonts w:ascii="Times New Roman" w:hAnsi="Times New Roman"/>
          <w:sz w:val="24"/>
          <w:szCs w:val="24"/>
          <w:lang w:val="en-GB"/>
        </w:rPr>
        <w:t>pivotal</w:t>
      </w:r>
      <w:r w:rsidR="00102D51" w:rsidRPr="006403DC">
        <w:rPr>
          <w:rFonts w:ascii="Times New Roman" w:hAnsi="Times New Roman"/>
          <w:sz w:val="24"/>
          <w:szCs w:val="24"/>
          <w:lang w:val="en-GB"/>
        </w:rPr>
        <w:t xml:space="preserve"> role in maintaining and taking steps towards </w:t>
      </w:r>
      <w:r w:rsidR="003D3716" w:rsidRPr="006403DC">
        <w:rPr>
          <w:rFonts w:ascii="Times New Roman" w:hAnsi="Times New Roman"/>
          <w:sz w:val="24"/>
          <w:szCs w:val="24"/>
          <w:lang w:val="en-GB"/>
        </w:rPr>
        <w:t xml:space="preserve">the </w:t>
      </w:r>
      <w:r w:rsidR="006A1A1E" w:rsidRPr="006403DC">
        <w:rPr>
          <w:rFonts w:ascii="Times New Roman" w:hAnsi="Times New Roman"/>
          <w:sz w:val="24"/>
          <w:szCs w:val="24"/>
          <w:lang w:val="en-GB"/>
        </w:rPr>
        <w:t xml:space="preserve">full </w:t>
      </w:r>
      <w:r w:rsidR="000A2842" w:rsidRPr="006403DC">
        <w:rPr>
          <w:rFonts w:ascii="Times New Roman" w:hAnsi="Times New Roman"/>
          <w:sz w:val="24"/>
          <w:szCs w:val="24"/>
          <w:lang w:val="en-GB"/>
        </w:rPr>
        <w:t xml:space="preserve">and timely </w:t>
      </w:r>
      <w:r w:rsidR="003D3716" w:rsidRPr="006403DC">
        <w:rPr>
          <w:rFonts w:ascii="Times New Roman" w:hAnsi="Times New Roman"/>
          <w:sz w:val="24"/>
          <w:szCs w:val="24"/>
          <w:lang w:val="en-GB"/>
        </w:rPr>
        <w:t>implementation of the c</w:t>
      </w:r>
      <w:r w:rsidR="00102D51" w:rsidRPr="006403DC">
        <w:rPr>
          <w:rFonts w:ascii="Times New Roman" w:hAnsi="Times New Roman"/>
          <w:sz w:val="24"/>
          <w:szCs w:val="24"/>
          <w:lang w:val="en-GB"/>
        </w:rPr>
        <w:t xml:space="preserve">easefire agreement. </w:t>
      </w:r>
      <w:r w:rsidR="009D630D" w:rsidRPr="006403DC">
        <w:rPr>
          <w:rFonts w:ascii="Times New Roman" w:hAnsi="Times New Roman"/>
          <w:sz w:val="24"/>
          <w:szCs w:val="24"/>
          <w:lang w:val="en-GB"/>
        </w:rPr>
        <w:t xml:space="preserve">We </w:t>
      </w:r>
      <w:r w:rsidR="005B6522" w:rsidRPr="006403DC">
        <w:rPr>
          <w:rFonts w:ascii="Times New Roman" w:hAnsi="Times New Roman"/>
          <w:sz w:val="24"/>
          <w:szCs w:val="24"/>
          <w:lang w:val="en-GB"/>
        </w:rPr>
        <w:t xml:space="preserve">welcome </w:t>
      </w:r>
      <w:r w:rsidR="006A1A1E" w:rsidRPr="006403DC">
        <w:rPr>
          <w:rFonts w:ascii="Times New Roman" w:hAnsi="Times New Roman"/>
          <w:sz w:val="24"/>
          <w:szCs w:val="24"/>
          <w:lang w:val="en-GB"/>
        </w:rPr>
        <w:t xml:space="preserve">the </w:t>
      </w:r>
      <w:r w:rsidR="005B6522" w:rsidRPr="006403DC">
        <w:rPr>
          <w:rFonts w:ascii="Times New Roman" w:hAnsi="Times New Roman"/>
          <w:sz w:val="24"/>
          <w:szCs w:val="24"/>
          <w:lang w:val="en-GB"/>
        </w:rPr>
        <w:t>exchange of prisoners and joint security operations</w:t>
      </w:r>
      <w:r w:rsidR="00626A44" w:rsidRPr="006403DC">
        <w:rPr>
          <w:rFonts w:ascii="Times New Roman" w:hAnsi="Times New Roman"/>
          <w:sz w:val="24"/>
          <w:szCs w:val="24"/>
          <w:lang w:val="en-GB"/>
        </w:rPr>
        <w:t xml:space="preserve"> </w:t>
      </w:r>
      <w:r w:rsidR="005B6522" w:rsidRPr="006403DC">
        <w:rPr>
          <w:rFonts w:ascii="Times New Roman" w:hAnsi="Times New Roman"/>
          <w:sz w:val="24"/>
          <w:szCs w:val="24"/>
          <w:lang w:val="en-GB"/>
        </w:rPr>
        <w:t xml:space="preserve">under the auspices of the 5+5 </w:t>
      </w:r>
      <w:r w:rsidR="00DB299B" w:rsidRPr="006403DC">
        <w:rPr>
          <w:rFonts w:ascii="Times New Roman" w:hAnsi="Times New Roman"/>
          <w:sz w:val="24"/>
          <w:szCs w:val="24"/>
          <w:lang w:val="en-GB"/>
        </w:rPr>
        <w:t>JMC</w:t>
      </w:r>
      <w:r w:rsidR="005B6522" w:rsidRPr="006403DC">
        <w:rPr>
          <w:rFonts w:ascii="Times New Roman" w:hAnsi="Times New Roman"/>
          <w:sz w:val="24"/>
          <w:szCs w:val="24"/>
          <w:lang w:val="en-GB"/>
        </w:rPr>
        <w:t xml:space="preserve">. </w:t>
      </w:r>
      <w:r w:rsidR="00740AA2" w:rsidRPr="006403DC">
        <w:rPr>
          <w:rFonts w:ascii="Times New Roman" w:hAnsi="Times New Roman"/>
          <w:sz w:val="24"/>
          <w:szCs w:val="24"/>
          <w:lang w:val="en-GB"/>
        </w:rPr>
        <w:t xml:space="preserve"> </w:t>
      </w:r>
    </w:p>
    <w:p w14:paraId="74DF1E44" w14:textId="6C6B7FA6" w:rsidR="00E23203" w:rsidRPr="006403DC" w:rsidRDefault="00790918" w:rsidP="000E2838">
      <w:pPr>
        <w:pStyle w:val="ListParagraph"/>
        <w:numPr>
          <w:ilvl w:val="0"/>
          <w:numId w:val="2"/>
        </w:numPr>
        <w:spacing w:before="200" w:after="200"/>
        <w:jc w:val="both"/>
        <w:rPr>
          <w:rFonts w:ascii="Times New Roman" w:hAnsi="Times New Roman"/>
          <w:sz w:val="24"/>
          <w:szCs w:val="24"/>
          <w:lang w:val="en-GB"/>
        </w:rPr>
      </w:pPr>
      <w:r w:rsidRPr="006403DC">
        <w:rPr>
          <w:rFonts w:ascii="Times New Roman" w:hAnsi="Times New Roman"/>
          <w:sz w:val="24"/>
          <w:szCs w:val="24"/>
          <w:lang w:val="en-GB"/>
        </w:rPr>
        <w:t>We express</w:t>
      </w:r>
      <w:r w:rsidR="00B55DE9" w:rsidRPr="006403DC">
        <w:rPr>
          <w:rFonts w:ascii="Times New Roman" w:hAnsi="Times New Roman"/>
          <w:sz w:val="24"/>
          <w:szCs w:val="24"/>
          <w:lang w:val="en-GB"/>
        </w:rPr>
        <w:t xml:space="preserve"> </w:t>
      </w:r>
      <w:r w:rsidRPr="006403DC">
        <w:rPr>
          <w:rFonts w:ascii="Times New Roman" w:hAnsi="Times New Roman"/>
          <w:sz w:val="24"/>
          <w:szCs w:val="24"/>
          <w:lang w:val="en-GB"/>
        </w:rPr>
        <w:t>our</w:t>
      </w:r>
      <w:r w:rsidR="00B55DE9" w:rsidRPr="006403DC">
        <w:rPr>
          <w:rFonts w:ascii="Times New Roman" w:hAnsi="Times New Roman"/>
          <w:sz w:val="24"/>
          <w:szCs w:val="24"/>
          <w:lang w:val="en-GB"/>
        </w:rPr>
        <w:t xml:space="preserve"> </w:t>
      </w:r>
      <w:r w:rsidR="00627375" w:rsidRPr="006403DC">
        <w:rPr>
          <w:rFonts w:ascii="Times New Roman" w:hAnsi="Times New Roman"/>
          <w:sz w:val="24"/>
          <w:szCs w:val="24"/>
          <w:lang w:val="en-GB"/>
        </w:rPr>
        <w:t xml:space="preserve">full </w:t>
      </w:r>
      <w:r w:rsidR="00B55DE9" w:rsidRPr="006403DC">
        <w:rPr>
          <w:rFonts w:ascii="Times New Roman" w:hAnsi="Times New Roman"/>
          <w:sz w:val="24"/>
          <w:szCs w:val="24"/>
          <w:lang w:val="en-GB"/>
        </w:rPr>
        <w:t xml:space="preserve">support for the </w:t>
      </w:r>
      <w:r w:rsidR="001E7B99" w:rsidRPr="006403DC">
        <w:rPr>
          <w:rFonts w:ascii="Times New Roman" w:hAnsi="Times New Roman"/>
          <w:sz w:val="24"/>
          <w:szCs w:val="24"/>
          <w:lang w:val="en-GB"/>
        </w:rPr>
        <w:t xml:space="preserve">comprehensive </w:t>
      </w:r>
      <w:r w:rsidR="00F5521B" w:rsidRPr="006403DC">
        <w:rPr>
          <w:rFonts w:ascii="Times New Roman" w:hAnsi="Times New Roman"/>
          <w:sz w:val="24"/>
          <w:szCs w:val="24"/>
          <w:lang w:val="en-GB"/>
        </w:rPr>
        <w:t>“</w:t>
      </w:r>
      <w:r w:rsidR="001E7B99" w:rsidRPr="006403DC">
        <w:rPr>
          <w:rFonts w:ascii="Times New Roman" w:hAnsi="Times New Roman"/>
          <w:sz w:val="24"/>
          <w:szCs w:val="24"/>
          <w:lang w:val="en-GB"/>
        </w:rPr>
        <w:t>Action Plan for the</w:t>
      </w:r>
      <w:r w:rsidR="003E3756" w:rsidRPr="006403DC">
        <w:rPr>
          <w:rFonts w:ascii="Times New Roman" w:hAnsi="Times New Roman"/>
          <w:sz w:val="24"/>
          <w:szCs w:val="24"/>
          <w:lang w:val="en-GB"/>
        </w:rPr>
        <w:t xml:space="preserve"> </w:t>
      </w:r>
      <w:r w:rsidR="001E7B99" w:rsidRPr="006403DC">
        <w:rPr>
          <w:rFonts w:ascii="Times New Roman" w:hAnsi="Times New Roman"/>
          <w:sz w:val="24"/>
          <w:szCs w:val="24"/>
          <w:lang w:val="en-GB"/>
        </w:rPr>
        <w:t xml:space="preserve">withdrawal of mercenaries, foreign fighters and foreign forces from </w:t>
      </w:r>
      <w:r w:rsidR="00F5521B" w:rsidRPr="006403DC">
        <w:rPr>
          <w:rFonts w:ascii="Times New Roman" w:hAnsi="Times New Roman"/>
          <w:sz w:val="24"/>
          <w:szCs w:val="24"/>
          <w:lang w:val="en-GB"/>
        </w:rPr>
        <w:t xml:space="preserve">the </w:t>
      </w:r>
      <w:r w:rsidR="001E7B99" w:rsidRPr="006403DC">
        <w:rPr>
          <w:rFonts w:ascii="Times New Roman" w:hAnsi="Times New Roman"/>
          <w:sz w:val="24"/>
          <w:szCs w:val="24"/>
          <w:lang w:val="en-GB"/>
        </w:rPr>
        <w:t>Libyan territory</w:t>
      </w:r>
      <w:r w:rsidR="00F5521B" w:rsidRPr="006403DC">
        <w:rPr>
          <w:rFonts w:ascii="Times New Roman" w:hAnsi="Times New Roman"/>
          <w:sz w:val="24"/>
          <w:szCs w:val="24"/>
          <w:lang w:val="en-GB"/>
        </w:rPr>
        <w:t>”</w:t>
      </w:r>
      <w:r w:rsidR="00E9387B" w:rsidRPr="006403DC">
        <w:rPr>
          <w:rFonts w:ascii="Times New Roman" w:hAnsi="Times New Roman"/>
          <w:sz w:val="24"/>
          <w:szCs w:val="24"/>
          <w:lang w:val="en-GB"/>
        </w:rPr>
        <w:t xml:space="preserve"> </w:t>
      </w:r>
      <w:r w:rsidR="00B55DE9" w:rsidRPr="006403DC">
        <w:rPr>
          <w:rFonts w:ascii="Times New Roman" w:hAnsi="Times New Roman"/>
          <w:sz w:val="24"/>
          <w:szCs w:val="24"/>
          <w:lang w:val="en-GB"/>
        </w:rPr>
        <w:t>developed by t</w:t>
      </w:r>
      <w:r w:rsidR="00F53EA4" w:rsidRPr="006403DC">
        <w:rPr>
          <w:rFonts w:ascii="Times New Roman" w:hAnsi="Times New Roman"/>
          <w:sz w:val="24"/>
          <w:szCs w:val="24"/>
          <w:lang w:val="en-GB"/>
        </w:rPr>
        <w:t xml:space="preserve">he 5+5 </w:t>
      </w:r>
      <w:r w:rsidR="00DB299B" w:rsidRPr="006403DC">
        <w:rPr>
          <w:rFonts w:ascii="Times New Roman" w:hAnsi="Times New Roman"/>
          <w:sz w:val="24"/>
          <w:szCs w:val="24"/>
          <w:lang w:val="en-GB"/>
        </w:rPr>
        <w:t>JMC</w:t>
      </w:r>
      <w:r w:rsidR="00F5521B" w:rsidRPr="006403DC">
        <w:rPr>
          <w:rFonts w:ascii="Times New Roman" w:hAnsi="Times New Roman"/>
          <w:sz w:val="24"/>
          <w:szCs w:val="24"/>
          <w:lang w:val="en-GB"/>
        </w:rPr>
        <w:t xml:space="preserve"> in line with UNSC resolution 2570 (2021)</w:t>
      </w:r>
      <w:r w:rsidR="001E7B99" w:rsidRPr="006403DC">
        <w:rPr>
          <w:rFonts w:ascii="Times New Roman" w:hAnsi="Times New Roman"/>
          <w:sz w:val="24"/>
          <w:szCs w:val="24"/>
          <w:lang w:val="en-GB"/>
        </w:rPr>
        <w:t xml:space="preserve"> </w:t>
      </w:r>
      <w:r w:rsidR="00612713" w:rsidRPr="006403DC">
        <w:rPr>
          <w:rFonts w:ascii="Times New Roman" w:hAnsi="Times New Roman"/>
          <w:sz w:val="24"/>
          <w:szCs w:val="24"/>
          <w:lang w:val="en-GB"/>
        </w:rPr>
        <w:t>including through the</w:t>
      </w:r>
      <w:r w:rsidR="004E3B95" w:rsidRPr="006403DC">
        <w:rPr>
          <w:rFonts w:ascii="Times New Roman" w:hAnsi="Times New Roman"/>
          <w:sz w:val="24"/>
          <w:szCs w:val="24"/>
          <w:lang w:val="en-GB"/>
        </w:rPr>
        <w:t xml:space="preserve"> </w:t>
      </w:r>
      <w:r w:rsidR="00A60550" w:rsidRPr="006403DC">
        <w:rPr>
          <w:rFonts w:ascii="Times New Roman" w:hAnsi="Times New Roman"/>
          <w:sz w:val="24"/>
          <w:szCs w:val="24"/>
          <w:lang w:val="en-GB"/>
        </w:rPr>
        <w:t xml:space="preserve">prompt </w:t>
      </w:r>
      <w:r w:rsidR="00612713" w:rsidRPr="006403DC">
        <w:rPr>
          <w:rFonts w:ascii="Times New Roman" w:hAnsi="Times New Roman"/>
          <w:sz w:val="24"/>
          <w:szCs w:val="24"/>
          <w:lang w:val="en-GB"/>
        </w:rPr>
        <w:t>development of</w:t>
      </w:r>
      <w:r w:rsidR="00D5222A" w:rsidRPr="006403DC">
        <w:rPr>
          <w:rFonts w:ascii="Times New Roman" w:hAnsi="Times New Roman"/>
          <w:sz w:val="24"/>
          <w:szCs w:val="24"/>
          <w:lang w:val="en-GB"/>
        </w:rPr>
        <w:t xml:space="preserve"> </w:t>
      </w:r>
      <w:r w:rsidR="00612713" w:rsidRPr="006403DC">
        <w:rPr>
          <w:rFonts w:ascii="Times New Roman" w:hAnsi="Times New Roman"/>
          <w:sz w:val="24"/>
          <w:szCs w:val="24"/>
          <w:lang w:val="en-GB"/>
        </w:rPr>
        <w:t xml:space="preserve">timelines, </w:t>
      </w:r>
      <w:r w:rsidR="00F5521B" w:rsidRPr="006403DC">
        <w:rPr>
          <w:rFonts w:ascii="Times New Roman" w:hAnsi="Times New Roman"/>
          <w:sz w:val="24"/>
          <w:szCs w:val="24"/>
          <w:lang w:val="en-GB"/>
        </w:rPr>
        <w:t xml:space="preserve">as a first step towards the full implementation of </w:t>
      </w:r>
      <w:r w:rsidR="001E7B99" w:rsidRPr="006403DC">
        <w:rPr>
          <w:rFonts w:ascii="Times New Roman" w:hAnsi="Times New Roman"/>
          <w:sz w:val="24"/>
          <w:szCs w:val="24"/>
          <w:lang w:val="en-GB"/>
        </w:rPr>
        <w:t xml:space="preserve">the </w:t>
      </w:r>
      <w:r w:rsidR="00281DA9" w:rsidRPr="006403DC">
        <w:rPr>
          <w:rFonts w:ascii="Times New Roman" w:hAnsi="Times New Roman"/>
          <w:sz w:val="24"/>
          <w:szCs w:val="24"/>
          <w:lang w:val="en-GB"/>
        </w:rPr>
        <w:t xml:space="preserve">23 October 2020 </w:t>
      </w:r>
      <w:r w:rsidR="001E7B99" w:rsidRPr="006403DC">
        <w:rPr>
          <w:rFonts w:ascii="Times New Roman" w:hAnsi="Times New Roman"/>
          <w:sz w:val="24"/>
          <w:szCs w:val="24"/>
          <w:lang w:val="en-GB"/>
        </w:rPr>
        <w:t>ceasefire agreement</w:t>
      </w:r>
      <w:r w:rsidR="00612713" w:rsidRPr="006403DC">
        <w:rPr>
          <w:rFonts w:ascii="Times New Roman" w:hAnsi="Times New Roman"/>
          <w:sz w:val="24"/>
          <w:szCs w:val="24"/>
          <w:lang w:val="en-GB"/>
        </w:rPr>
        <w:t xml:space="preserve"> and UNSC resolution 2570</w:t>
      </w:r>
      <w:r w:rsidR="00F5521B" w:rsidRPr="006403DC">
        <w:rPr>
          <w:rFonts w:ascii="Times New Roman" w:hAnsi="Times New Roman"/>
          <w:sz w:val="24"/>
          <w:szCs w:val="24"/>
          <w:lang w:val="en-GB"/>
        </w:rPr>
        <w:t>. W</w:t>
      </w:r>
      <w:r w:rsidR="00BD0C3F" w:rsidRPr="006403DC">
        <w:rPr>
          <w:rFonts w:ascii="Times New Roman" w:hAnsi="Times New Roman"/>
          <w:sz w:val="24"/>
          <w:szCs w:val="24"/>
          <w:lang w:val="en-GB"/>
        </w:rPr>
        <w:t>e</w:t>
      </w:r>
      <w:r w:rsidR="00A16B2A" w:rsidRPr="006403DC">
        <w:rPr>
          <w:rFonts w:ascii="Times New Roman" w:hAnsi="Times New Roman"/>
          <w:sz w:val="24"/>
          <w:szCs w:val="24"/>
          <w:lang w:val="en-GB"/>
        </w:rPr>
        <w:t xml:space="preserve"> welcome the meeting that took place in Ge</w:t>
      </w:r>
      <w:r w:rsidR="009D630D" w:rsidRPr="006403DC">
        <w:rPr>
          <w:rFonts w:ascii="Times New Roman" w:hAnsi="Times New Roman"/>
          <w:sz w:val="24"/>
          <w:szCs w:val="24"/>
          <w:lang w:val="en-GB"/>
        </w:rPr>
        <w:t>ne</w:t>
      </w:r>
      <w:r w:rsidR="00A16B2A" w:rsidRPr="006403DC">
        <w:rPr>
          <w:rFonts w:ascii="Times New Roman" w:hAnsi="Times New Roman"/>
          <w:sz w:val="24"/>
          <w:szCs w:val="24"/>
          <w:lang w:val="en-GB"/>
        </w:rPr>
        <w:t xml:space="preserve">va from </w:t>
      </w:r>
      <w:r w:rsidR="009D630D" w:rsidRPr="006403DC">
        <w:rPr>
          <w:rFonts w:ascii="Times New Roman" w:hAnsi="Times New Roman"/>
          <w:sz w:val="24"/>
          <w:szCs w:val="24"/>
          <w:lang w:val="en-GB"/>
        </w:rPr>
        <w:t xml:space="preserve">6 to 8 </w:t>
      </w:r>
      <w:r w:rsidR="00BD0C3F" w:rsidRPr="006403DC">
        <w:rPr>
          <w:rFonts w:ascii="Times New Roman" w:hAnsi="Times New Roman"/>
          <w:sz w:val="24"/>
          <w:szCs w:val="24"/>
          <w:lang w:val="en-GB"/>
        </w:rPr>
        <w:t>October</w:t>
      </w:r>
      <w:r w:rsidR="009D630D" w:rsidRPr="006403DC">
        <w:rPr>
          <w:rFonts w:ascii="Times New Roman" w:hAnsi="Times New Roman"/>
          <w:sz w:val="24"/>
          <w:szCs w:val="24"/>
          <w:lang w:val="en-GB"/>
        </w:rPr>
        <w:t xml:space="preserve"> </w:t>
      </w:r>
      <w:r w:rsidR="00F5521B" w:rsidRPr="006403DC">
        <w:rPr>
          <w:rFonts w:ascii="Times New Roman" w:hAnsi="Times New Roman"/>
          <w:sz w:val="24"/>
          <w:szCs w:val="24"/>
          <w:lang w:val="en-GB"/>
        </w:rPr>
        <w:t xml:space="preserve">2021 </w:t>
      </w:r>
      <w:r w:rsidR="009D630D" w:rsidRPr="006403DC">
        <w:rPr>
          <w:rFonts w:ascii="Times New Roman" w:hAnsi="Times New Roman"/>
          <w:sz w:val="24"/>
          <w:szCs w:val="24"/>
          <w:lang w:val="en-GB"/>
        </w:rPr>
        <w:t>in that regard</w:t>
      </w:r>
      <w:r w:rsidR="00BD0C3F" w:rsidRPr="006403DC">
        <w:rPr>
          <w:rFonts w:ascii="Times New Roman" w:hAnsi="Times New Roman"/>
          <w:sz w:val="24"/>
          <w:szCs w:val="24"/>
          <w:lang w:val="en-GB"/>
        </w:rPr>
        <w:t xml:space="preserve">. </w:t>
      </w:r>
      <w:r w:rsidR="00A16B2A" w:rsidRPr="006403DC">
        <w:rPr>
          <w:rFonts w:ascii="Times New Roman" w:hAnsi="Times New Roman"/>
          <w:sz w:val="24"/>
          <w:szCs w:val="24"/>
          <w:lang w:val="en-GB"/>
        </w:rPr>
        <w:t xml:space="preserve">We </w:t>
      </w:r>
      <w:r w:rsidR="00F4178D" w:rsidRPr="006403DC">
        <w:rPr>
          <w:rFonts w:ascii="Times New Roman" w:hAnsi="Times New Roman"/>
          <w:sz w:val="24"/>
          <w:szCs w:val="24"/>
          <w:lang w:val="en-GB"/>
        </w:rPr>
        <w:t xml:space="preserve">commit </w:t>
      </w:r>
      <w:r w:rsidR="00C63BCA" w:rsidRPr="006403DC">
        <w:rPr>
          <w:rFonts w:ascii="Times New Roman" w:hAnsi="Times New Roman"/>
          <w:sz w:val="24"/>
          <w:szCs w:val="24"/>
          <w:lang w:val="en-GB"/>
        </w:rPr>
        <w:t>to facilitat</w:t>
      </w:r>
      <w:r w:rsidR="00EF7DB4" w:rsidRPr="006403DC">
        <w:rPr>
          <w:rFonts w:ascii="Times New Roman" w:hAnsi="Times New Roman"/>
          <w:sz w:val="24"/>
          <w:szCs w:val="24"/>
          <w:lang w:val="en-GB"/>
        </w:rPr>
        <w:t>ing</w:t>
      </w:r>
      <w:r w:rsidR="00C63BCA" w:rsidRPr="006403DC">
        <w:rPr>
          <w:rFonts w:ascii="Times New Roman" w:hAnsi="Times New Roman"/>
          <w:sz w:val="24"/>
          <w:szCs w:val="24"/>
          <w:lang w:val="en-GB"/>
        </w:rPr>
        <w:t xml:space="preserve"> its</w:t>
      </w:r>
      <w:r w:rsidR="00CA3AC8" w:rsidRPr="006403DC">
        <w:rPr>
          <w:rFonts w:ascii="Times New Roman" w:hAnsi="Times New Roman"/>
          <w:sz w:val="24"/>
          <w:szCs w:val="24"/>
          <w:lang w:val="en-GB"/>
        </w:rPr>
        <w:t xml:space="preserve"> </w:t>
      </w:r>
      <w:r w:rsidR="00E14813" w:rsidRPr="006403DC">
        <w:rPr>
          <w:rFonts w:ascii="Times New Roman" w:hAnsi="Times New Roman"/>
          <w:sz w:val="24"/>
          <w:szCs w:val="24"/>
          <w:lang w:val="en-GB"/>
        </w:rPr>
        <w:t xml:space="preserve">synchronised, phased, gradual and balanced </w:t>
      </w:r>
      <w:r w:rsidR="00D47B38" w:rsidRPr="006403DC">
        <w:rPr>
          <w:rFonts w:ascii="Times New Roman" w:hAnsi="Times New Roman"/>
          <w:sz w:val="24"/>
          <w:szCs w:val="24"/>
          <w:lang w:val="en-GB"/>
        </w:rPr>
        <w:t xml:space="preserve">implementation as set out in the action plan </w:t>
      </w:r>
      <w:r w:rsidR="00627375" w:rsidRPr="006403DC">
        <w:rPr>
          <w:rFonts w:ascii="Times New Roman" w:hAnsi="Times New Roman"/>
          <w:sz w:val="24"/>
          <w:szCs w:val="24"/>
          <w:lang w:val="en-GB"/>
        </w:rPr>
        <w:t>and call on all relevant actors to implement its provisions</w:t>
      </w:r>
      <w:r w:rsidR="00B428D0" w:rsidRPr="006403DC">
        <w:rPr>
          <w:rFonts w:ascii="Times New Roman" w:hAnsi="Times New Roman"/>
          <w:sz w:val="24"/>
          <w:szCs w:val="24"/>
          <w:lang w:val="en-GB"/>
        </w:rPr>
        <w:t xml:space="preserve"> without delay</w:t>
      </w:r>
      <w:r w:rsidR="00F53EA4" w:rsidRPr="006403DC">
        <w:rPr>
          <w:rFonts w:ascii="Times New Roman" w:hAnsi="Times New Roman"/>
          <w:sz w:val="24"/>
          <w:szCs w:val="24"/>
          <w:lang w:val="en-GB"/>
        </w:rPr>
        <w:t>.</w:t>
      </w:r>
      <w:r w:rsidR="00C63BCA" w:rsidRPr="006403DC">
        <w:rPr>
          <w:rFonts w:ascii="Times New Roman" w:hAnsi="Times New Roman"/>
          <w:sz w:val="24"/>
          <w:szCs w:val="24"/>
          <w:lang w:val="en-GB"/>
        </w:rPr>
        <w:t xml:space="preserve"> </w:t>
      </w:r>
      <w:r w:rsidR="00A16B2A" w:rsidRPr="006403DC">
        <w:rPr>
          <w:rFonts w:ascii="Times New Roman" w:hAnsi="Times New Roman"/>
          <w:sz w:val="24"/>
          <w:szCs w:val="24"/>
          <w:lang w:val="en-GB"/>
        </w:rPr>
        <w:t xml:space="preserve">We </w:t>
      </w:r>
      <w:r w:rsidR="00D90661" w:rsidRPr="006403DC">
        <w:rPr>
          <w:rFonts w:ascii="Times New Roman" w:hAnsi="Times New Roman"/>
          <w:sz w:val="24"/>
          <w:szCs w:val="24"/>
          <w:lang w:val="en-GB"/>
        </w:rPr>
        <w:t xml:space="preserve">note that the </w:t>
      </w:r>
      <w:r w:rsidR="00D90661" w:rsidRPr="006403DC">
        <w:rPr>
          <w:rFonts w:ascii="Times New Roman" w:hAnsi="Times New Roman"/>
          <w:sz w:val="24"/>
          <w:szCs w:val="24"/>
          <w:lang w:val="en-GB"/>
        </w:rPr>
        <w:lastRenderedPageBreak/>
        <w:t>re</w:t>
      </w:r>
      <w:r w:rsidR="003E3756" w:rsidRPr="006403DC">
        <w:rPr>
          <w:rFonts w:ascii="Times New Roman" w:hAnsi="Times New Roman"/>
          <w:sz w:val="24"/>
          <w:szCs w:val="24"/>
          <w:lang w:val="en-GB"/>
        </w:rPr>
        <w:t xml:space="preserve">patriation </w:t>
      </w:r>
      <w:r w:rsidR="00D90661" w:rsidRPr="006403DC">
        <w:rPr>
          <w:rFonts w:ascii="Times New Roman" w:hAnsi="Times New Roman"/>
          <w:sz w:val="24"/>
          <w:szCs w:val="24"/>
          <w:lang w:val="en-GB"/>
        </w:rPr>
        <w:t>of</w:t>
      </w:r>
      <w:r w:rsidR="00FB2E88" w:rsidRPr="006403DC">
        <w:rPr>
          <w:rFonts w:ascii="Times New Roman" w:hAnsi="Times New Roman"/>
          <w:sz w:val="24"/>
          <w:szCs w:val="24"/>
          <w:lang w:val="en-GB"/>
        </w:rPr>
        <w:t xml:space="preserve"> </w:t>
      </w:r>
      <w:r w:rsidR="001E7B99" w:rsidRPr="006403DC">
        <w:rPr>
          <w:rFonts w:ascii="Times New Roman" w:hAnsi="Times New Roman"/>
          <w:sz w:val="24"/>
          <w:szCs w:val="24"/>
          <w:lang w:val="en-GB"/>
        </w:rPr>
        <w:t xml:space="preserve">mercenaries, </w:t>
      </w:r>
      <w:r w:rsidR="00D90661" w:rsidRPr="006403DC">
        <w:rPr>
          <w:rFonts w:ascii="Times New Roman" w:hAnsi="Times New Roman"/>
          <w:sz w:val="24"/>
          <w:szCs w:val="24"/>
          <w:lang w:val="en-GB"/>
        </w:rPr>
        <w:t>foreign fighters</w:t>
      </w:r>
      <w:r w:rsidR="00626A44" w:rsidRPr="006403DC">
        <w:rPr>
          <w:rFonts w:ascii="Times New Roman" w:hAnsi="Times New Roman"/>
          <w:sz w:val="24"/>
          <w:szCs w:val="24"/>
          <w:lang w:val="en-GB"/>
        </w:rPr>
        <w:t xml:space="preserve">, </w:t>
      </w:r>
      <w:r w:rsidR="005651EC" w:rsidRPr="006403DC">
        <w:rPr>
          <w:rFonts w:ascii="Times New Roman" w:hAnsi="Times New Roman"/>
          <w:sz w:val="24"/>
          <w:szCs w:val="24"/>
          <w:lang w:val="en-GB"/>
        </w:rPr>
        <w:t xml:space="preserve">foreign forces </w:t>
      </w:r>
      <w:r w:rsidR="00626A44" w:rsidRPr="006403DC">
        <w:rPr>
          <w:rFonts w:ascii="Times New Roman" w:hAnsi="Times New Roman"/>
          <w:sz w:val="24"/>
          <w:szCs w:val="24"/>
          <w:lang w:val="en-GB"/>
        </w:rPr>
        <w:t>and</w:t>
      </w:r>
      <w:r w:rsidR="00D90661" w:rsidRPr="006403DC">
        <w:rPr>
          <w:rFonts w:ascii="Times New Roman" w:hAnsi="Times New Roman"/>
          <w:sz w:val="24"/>
          <w:szCs w:val="24"/>
          <w:lang w:val="en-GB"/>
        </w:rPr>
        <w:t xml:space="preserve"> non-state armed actors</w:t>
      </w:r>
      <w:r w:rsidR="00626A44" w:rsidRPr="006403DC">
        <w:rPr>
          <w:rFonts w:ascii="Times New Roman" w:hAnsi="Times New Roman"/>
          <w:sz w:val="24"/>
          <w:szCs w:val="24"/>
          <w:lang w:val="en-GB"/>
        </w:rPr>
        <w:t xml:space="preserve"> </w:t>
      </w:r>
      <w:r w:rsidR="00860FD6" w:rsidRPr="006403DC">
        <w:rPr>
          <w:rFonts w:ascii="Times New Roman" w:hAnsi="Times New Roman"/>
          <w:sz w:val="24"/>
          <w:szCs w:val="24"/>
          <w:lang w:val="en-GB"/>
        </w:rPr>
        <w:t xml:space="preserve">will require the </w:t>
      </w:r>
      <w:r w:rsidR="004E3B95" w:rsidRPr="006403DC">
        <w:rPr>
          <w:rFonts w:ascii="Times New Roman" w:hAnsi="Times New Roman"/>
          <w:sz w:val="24"/>
          <w:szCs w:val="24"/>
          <w:lang w:val="en-GB"/>
        </w:rPr>
        <w:t xml:space="preserve">guidance of </w:t>
      </w:r>
      <w:r w:rsidR="00B428D0" w:rsidRPr="006403DC">
        <w:rPr>
          <w:rFonts w:ascii="Times New Roman" w:hAnsi="Times New Roman"/>
          <w:sz w:val="24"/>
          <w:szCs w:val="24"/>
          <w:lang w:val="en-GB"/>
        </w:rPr>
        <w:t>the</w:t>
      </w:r>
      <w:r w:rsidR="00A6780E" w:rsidRPr="006403DC">
        <w:rPr>
          <w:rFonts w:ascii="Times New Roman" w:hAnsi="Times New Roman"/>
          <w:sz w:val="24"/>
          <w:szCs w:val="24"/>
          <w:lang w:val="en-GB"/>
        </w:rPr>
        <w:t xml:space="preserve"> </w:t>
      </w:r>
      <w:r w:rsidR="00860FD6" w:rsidRPr="006403DC">
        <w:rPr>
          <w:rFonts w:ascii="Times New Roman" w:hAnsi="Times New Roman"/>
          <w:sz w:val="24"/>
          <w:szCs w:val="24"/>
          <w:lang w:val="en-GB"/>
        </w:rPr>
        <w:t xml:space="preserve">5+5 JMC </w:t>
      </w:r>
      <w:r w:rsidR="00B428D0" w:rsidRPr="006403DC">
        <w:rPr>
          <w:rFonts w:ascii="Times New Roman" w:hAnsi="Times New Roman"/>
          <w:sz w:val="24"/>
          <w:szCs w:val="24"/>
          <w:lang w:val="en-GB"/>
        </w:rPr>
        <w:t xml:space="preserve">with the support of UNSMIL </w:t>
      </w:r>
      <w:r w:rsidR="00860FD6" w:rsidRPr="006403DC">
        <w:rPr>
          <w:rFonts w:ascii="Times New Roman" w:hAnsi="Times New Roman"/>
          <w:sz w:val="24"/>
          <w:szCs w:val="24"/>
          <w:lang w:val="en-GB"/>
        </w:rPr>
        <w:t xml:space="preserve">and </w:t>
      </w:r>
      <w:r w:rsidR="00141811" w:rsidRPr="006403DC">
        <w:rPr>
          <w:rFonts w:ascii="Times New Roman" w:hAnsi="Times New Roman"/>
          <w:sz w:val="24"/>
          <w:szCs w:val="24"/>
          <w:lang w:val="en-GB"/>
        </w:rPr>
        <w:t>swift</w:t>
      </w:r>
      <w:r w:rsidR="00D47B38" w:rsidRPr="006403DC">
        <w:rPr>
          <w:rFonts w:ascii="Times New Roman" w:hAnsi="Times New Roman"/>
          <w:sz w:val="24"/>
          <w:szCs w:val="24"/>
          <w:lang w:val="en-GB"/>
        </w:rPr>
        <w:t xml:space="preserve"> </w:t>
      </w:r>
      <w:r w:rsidR="00626A44" w:rsidRPr="006403DC">
        <w:rPr>
          <w:rFonts w:ascii="Times New Roman" w:hAnsi="Times New Roman"/>
          <w:sz w:val="24"/>
          <w:szCs w:val="24"/>
          <w:lang w:val="en-GB"/>
        </w:rPr>
        <w:t>coordination</w:t>
      </w:r>
      <w:r w:rsidR="00994FE6" w:rsidRPr="006403DC">
        <w:rPr>
          <w:rFonts w:ascii="Times New Roman" w:hAnsi="Times New Roman"/>
          <w:sz w:val="24"/>
          <w:szCs w:val="24"/>
          <w:lang w:val="en-GB"/>
        </w:rPr>
        <w:t xml:space="preserve"> </w:t>
      </w:r>
      <w:r w:rsidR="002A5CE7" w:rsidRPr="006403DC">
        <w:rPr>
          <w:rFonts w:ascii="Times New Roman" w:hAnsi="Times New Roman"/>
          <w:sz w:val="24"/>
          <w:szCs w:val="24"/>
          <w:lang w:val="en-GB"/>
        </w:rPr>
        <w:t xml:space="preserve">between </w:t>
      </w:r>
      <w:r w:rsidR="002B3BF1" w:rsidRPr="006403DC">
        <w:rPr>
          <w:rFonts w:ascii="Times New Roman" w:hAnsi="Times New Roman"/>
          <w:sz w:val="24"/>
          <w:szCs w:val="24"/>
          <w:lang w:val="en-GB"/>
        </w:rPr>
        <w:t xml:space="preserve">their countries of origin and </w:t>
      </w:r>
      <w:r w:rsidR="002A5CE7" w:rsidRPr="006403DC">
        <w:rPr>
          <w:rFonts w:ascii="Times New Roman" w:hAnsi="Times New Roman"/>
          <w:sz w:val="24"/>
          <w:szCs w:val="24"/>
          <w:lang w:val="en-GB"/>
        </w:rPr>
        <w:t>Libya</w:t>
      </w:r>
      <w:r w:rsidR="00626A44" w:rsidRPr="006403DC">
        <w:rPr>
          <w:rFonts w:ascii="Times New Roman" w:hAnsi="Times New Roman"/>
          <w:sz w:val="24"/>
          <w:szCs w:val="24"/>
          <w:lang w:val="en-GB"/>
        </w:rPr>
        <w:t>.</w:t>
      </w:r>
      <w:r w:rsidR="00EC42B7" w:rsidRPr="006403DC">
        <w:rPr>
          <w:rFonts w:ascii="Times New Roman" w:hAnsi="Times New Roman"/>
          <w:sz w:val="24"/>
          <w:szCs w:val="24"/>
          <w:lang w:val="en-GB"/>
        </w:rPr>
        <w:t xml:space="preserve"> </w:t>
      </w:r>
      <w:r w:rsidR="00A16B2A" w:rsidRPr="006403DC">
        <w:rPr>
          <w:rFonts w:ascii="Times New Roman" w:hAnsi="Times New Roman"/>
          <w:sz w:val="24"/>
          <w:szCs w:val="24"/>
          <w:lang w:val="en-GB"/>
        </w:rPr>
        <w:t xml:space="preserve">We </w:t>
      </w:r>
      <w:r w:rsidR="0059756D" w:rsidRPr="006403DC">
        <w:rPr>
          <w:rFonts w:ascii="Times New Roman" w:hAnsi="Times New Roman"/>
          <w:sz w:val="24"/>
          <w:szCs w:val="24"/>
          <w:lang w:val="en-GB"/>
        </w:rPr>
        <w:t xml:space="preserve">commend the meeting of the 5+5 JMC with neighbouring countries (Chad, Niger, Sudan) in Cairo from 30 October to 1 November 2021 to agree on </w:t>
      </w:r>
      <w:r w:rsidR="00A16B2A" w:rsidRPr="006403DC">
        <w:rPr>
          <w:rFonts w:ascii="Times New Roman" w:hAnsi="Times New Roman"/>
          <w:sz w:val="24"/>
          <w:szCs w:val="24"/>
          <w:lang w:val="en-GB"/>
        </w:rPr>
        <w:t xml:space="preserve">a concept of </w:t>
      </w:r>
      <w:r w:rsidR="0059756D" w:rsidRPr="006403DC">
        <w:rPr>
          <w:rFonts w:ascii="Times New Roman" w:hAnsi="Times New Roman"/>
          <w:sz w:val="24"/>
          <w:szCs w:val="24"/>
          <w:lang w:val="en-GB"/>
        </w:rPr>
        <w:t xml:space="preserve">a </w:t>
      </w:r>
      <w:r w:rsidR="00A16B2A" w:rsidRPr="006403DC">
        <w:rPr>
          <w:rFonts w:ascii="Times New Roman" w:hAnsi="Times New Roman"/>
          <w:sz w:val="24"/>
          <w:szCs w:val="24"/>
          <w:lang w:val="en-GB"/>
        </w:rPr>
        <w:t xml:space="preserve">communication </w:t>
      </w:r>
      <w:r w:rsidR="0059756D" w:rsidRPr="006403DC">
        <w:rPr>
          <w:rFonts w:ascii="Times New Roman" w:hAnsi="Times New Roman"/>
          <w:sz w:val="24"/>
          <w:szCs w:val="24"/>
          <w:lang w:val="en-GB"/>
        </w:rPr>
        <w:t>and coordination mechanism.</w:t>
      </w:r>
    </w:p>
    <w:p w14:paraId="61EE4985" w14:textId="4824C797" w:rsidR="003D3716" w:rsidRPr="006403DC" w:rsidRDefault="009D630D" w:rsidP="00860FD6">
      <w:pPr>
        <w:pStyle w:val="ListParagraph"/>
        <w:numPr>
          <w:ilvl w:val="0"/>
          <w:numId w:val="2"/>
        </w:numPr>
        <w:spacing w:before="200" w:after="200"/>
        <w:jc w:val="both"/>
        <w:rPr>
          <w:rFonts w:ascii="Times New Roman" w:hAnsi="Times New Roman"/>
          <w:sz w:val="24"/>
          <w:lang w:val="en-GB"/>
        </w:rPr>
      </w:pPr>
      <w:r w:rsidRPr="006403DC">
        <w:rPr>
          <w:rFonts w:ascii="Times New Roman" w:hAnsi="Times New Roman"/>
          <w:sz w:val="24"/>
          <w:szCs w:val="24"/>
          <w:lang w:val="en-GB"/>
        </w:rPr>
        <w:t>We</w:t>
      </w:r>
      <w:r w:rsidR="00A16B2A" w:rsidRPr="006403DC">
        <w:rPr>
          <w:rFonts w:ascii="Times New Roman" w:hAnsi="Times New Roman"/>
          <w:sz w:val="24"/>
          <w:szCs w:val="24"/>
          <w:lang w:val="en-GB"/>
        </w:rPr>
        <w:t xml:space="preserve"> </w:t>
      </w:r>
      <w:r w:rsidR="000C7E72" w:rsidRPr="006403DC">
        <w:rPr>
          <w:rFonts w:ascii="Times New Roman" w:hAnsi="Times New Roman"/>
          <w:sz w:val="24"/>
          <w:szCs w:val="24"/>
          <w:lang w:val="en-GB"/>
        </w:rPr>
        <w:t>welcome the</w:t>
      </w:r>
      <w:r w:rsidR="00D1694A" w:rsidRPr="006403DC">
        <w:rPr>
          <w:rFonts w:ascii="Times New Roman" w:hAnsi="Times New Roman"/>
          <w:sz w:val="24"/>
          <w:szCs w:val="24"/>
          <w:lang w:val="en-GB"/>
        </w:rPr>
        <w:t xml:space="preserve"> </w:t>
      </w:r>
      <w:r w:rsidR="00F4178D" w:rsidRPr="006403DC">
        <w:rPr>
          <w:rFonts w:ascii="Times New Roman" w:hAnsi="Times New Roman"/>
          <w:sz w:val="24"/>
          <w:szCs w:val="24"/>
          <w:lang w:val="en-GB"/>
        </w:rPr>
        <w:t xml:space="preserve">arrival </w:t>
      </w:r>
      <w:r w:rsidR="000C7E72" w:rsidRPr="006403DC">
        <w:rPr>
          <w:rFonts w:ascii="Times New Roman" w:hAnsi="Times New Roman"/>
          <w:sz w:val="24"/>
          <w:szCs w:val="24"/>
          <w:lang w:val="en-GB"/>
        </w:rPr>
        <w:t xml:space="preserve">of </w:t>
      </w:r>
      <w:r w:rsidR="00D1694A" w:rsidRPr="006403DC">
        <w:rPr>
          <w:rFonts w:ascii="Times New Roman" w:hAnsi="Times New Roman"/>
          <w:sz w:val="24"/>
          <w:szCs w:val="24"/>
          <w:lang w:val="en-GB"/>
        </w:rPr>
        <w:t>the initial gr</w:t>
      </w:r>
      <w:r w:rsidR="006C3CDD" w:rsidRPr="006403DC">
        <w:rPr>
          <w:rFonts w:ascii="Times New Roman" w:hAnsi="Times New Roman"/>
          <w:sz w:val="24"/>
          <w:szCs w:val="24"/>
          <w:lang w:val="en-GB"/>
        </w:rPr>
        <w:t xml:space="preserve">oup of </w:t>
      </w:r>
      <w:r w:rsidR="000C7E72" w:rsidRPr="006403DC">
        <w:rPr>
          <w:rFonts w:ascii="Times New Roman" w:hAnsi="Times New Roman"/>
          <w:sz w:val="24"/>
          <w:szCs w:val="24"/>
          <w:lang w:val="en-GB"/>
        </w:rPr>
        <w:t xml:space="preserve">UNSMIL ceasefire </w:t>
      </w:r>
      <w:r w:rsidR="00F56EBD" w:rsidRPr="006403DC">
        <w:rPr>
          <w:rFonts w:ascii="Times New Roman" w:hAnsi="Times New Roman"/>
          <w:sz w:val="24"/>
          <w:szCs w:val="24"/>
          <w:lang w:val="en-GB"/>
        </w:rPr>
        <w:t xml:space="preserve">monitoring team </w:t>
      </w:r>
      <w:r w:rsidR="000C7E72" w:rsidRPr="006403DC">
        <w:rPr>
          <w:rFonts w:ascii="Times New Roman" w:hAnsi="Times New Roman"/>
          <w:sz w:val="24"/>
          <w:szCs w:val="24"/>
          <w:lang w:val="en-GB"/>
        </w:rPr>
        <w:t>in support of the Libyan Ceasefire Monitoring Mechanism</w:t>
      </w:r>
      <w:r w:rsidR="001405CF" w:rsidRPr="006403DC">
        <w:rPr>
          <w:rFonts w:ascii="Times New Roman" w:hAnsi="Times New Roman"/>
          <w:sz w:val="24"/>
          <w:szCs w:val="24"/>
          <w:lang w:val="en-GB"/>
        </w:rPr>
        <w:t xml:space="preserve"> established </w:t>
      </w:r>
      <w:r w:rsidR="000C7E72" w:rsidRPr="006403DC">
        <w:rPr>
          <w:rFonts w:ascii="Times New Roman" w:hAnsi="Times New Roman"/>
          <w:sz w:val="24"/>
          <w:szCs w:val="24"/>
          <w:lang w:val="en-GB"/>
        </w:rPr>
        <w:t xml:space="preserve">under the leadership of the 5+5 </w:t>
      </w:r>
      <w:r w:rsidR="00DB299B" w:rsidRPr="006403DC">
        <w:rPr>
          <w:rFonts w:ascii="Times New Roman" w:hAnsi="Times New Roman"/>
          <w:sz w:val="24"/>
          <w:szCs w:val="24"/>
          <w:lang w:val="en-GB"/>
        </w:rPr>
        <w:t>JMC</w:t>
      </w:r>
      <w:r w:rsidR="000C7E72" w:rsidRPr="006403DC">
        <w:rPr>
          <w:rFonts w:ascii="Times New Roman" w:hAnsi="Times New Roman"/>
          <w:sz w:val="24"/>
          <w:szCs w:val="24"/>
          <w:lang w:val="en-GB"/>
        </w:rPr>
        <w:t xml:space="preserve">, </w:t>
      </w:r>
      <w:r w:rsidRPr="006403DC">
        <w:rPr>
          <w:rFonts w:ascii="Times New Roman" w:hAnsi="Times New Roman"/>
          <w:sz w:val="24"/>
          <w:szCs w:val="24"/>
          <w:lang w:val="en-GB"/>
        </w:rPr>
        <w:t xml:space="preserve">we </w:t>
      </w:r>
      <w:r w:rsidR="00C658EB" w:rsidRPr="006403DC">
        <w:rPr>
          <w:rFonts w:ascii="Times New Roman" w:hAnsi="Times New Roman"/>
          <w:sz w:val="24"/>
          <w:szCs w:val="24"/>
          <w:lang w:val="en-GB"/>
        </w:rPr>
        <w:t xml:space="preserve">call for its full deployment </w:t>
      </w:r>
      <w:r w:rsidR="004F0D7A" w:rsidRPr="006403DC">
        <w:rPr>
          <w:rFonts w:ascii="Times New Roman" w:hAnsi="Times New Roman"/>
          <w:sz w:val="24"/>
          <w:szCs w:val="24"/>
          <w:lang w:val="en-GB"/>
        </w:rPr>
        <w:t xml:space="preserve">and </w:t>
      </w:r>
      <w:r w:rsidR="000C7E72" w:rsidRPr="006403DC">
        <w:rPr>
          <w:rFonts w:ascii="Times New Roman" w:hAnsi="Times New Roman"/>
          <w:sz w:val="24"/>
          <w:szCs w:val="24"/>
          <w:lang w:val="en-GB"/>
        </w:rPr>
        <w:t xml:space="preserve">in accordance with </w:t>
      </w:r>
      <w:r w:rsidR="008D0AD0" w:rsidRPr="006403DC">
        <w:rPr>
          <w:rFonts w:ascii="Times New Roman" w:hAnsi="Times New Roman"/>
          <w:sz w:val="24"/>
          <w:szCs w:val="24"/>
          <w:lang w:val="en-GB"/>
        </w:rPr>
        <w:t>UNSC</w:t>
      </w:r>
      <w:r w:rsidR="00F00B17" w:rsidRPr="006403DC">
        <w:rPr>
          <w:rFonts w:ascii="Times New Roman" w:hAnsi="Times New Roman"/>
          <w:sz w:val="24"/>
          <w:szCs w:val="24"/>
          <w:lang w:val="en-GB"/>
        </w:rPr>
        <w:t xml:space="preserve"> </w:t>
      </w:r>
      <w:r w:rsidR="000C7E72" w:rsidRPr="006403DC">
        <w:rPr>
          <w:rFonts w:ascii="Times New Roman" w:hAnsi="Times New Roman"/>
          <w:sz w:val="24"/>
          <w:szCs w:val="24"/>
          <w:lang w:val="en-GB"/>
        </w:rPr>
        <w:t>resolution 2570 (2021)</w:t>
      </w:r>
      <w:r w:rsidR="00860FD6" w:rsidRPr="006403DC">
        <w:rPr>
          <w:rFonts w:ascii="Times New Roman" w:hAnsi="Times New Roman"/>
          <w:sz w:val="24"/>
          <w:szCs w:val="24"/>
          <w:lang w:val="en-GB"/>
        </w:rPr>
        <w:t xml:space="preserve"> and </w:t>
      </w:r>
      <w:r w:rsidRPr="006403DC">
        <w:rPr>
          <w:rFonts w:ascii="Times New Roman" w:hAnsi="Times New Roman"/>
          <w:sz w:val="24"/>
          <w:szCs w:val="24"/>
          <w:lang w:val="en-GB"/>
        </w:rPr>
        <w:t xml:space="preserve">we </w:t>
      </w:r>
      <w:r w:rsidR="00860FD6" w:rsidRPr="006403DC">
        <w:rPr>
          <w:rFonts w:ascii="Times New Roman" w:hAnsi="Times New Roman"/>
          <w:sz w:val="24"/>
          <w:szCs w:val="24"/>
          <w:lang w:val="en-GB"/>
        </w:rPr>
        <w:t xml:space="preserve">urge the Libyan Ceasefire Monitoring Mechanism to rapidly agree a plan to monitor and verify the presence and withdrawal of all mercenaries, foreign fighters and </w:t>
      </w:r>
      <w:r w:rsidR="00A16B2A" w:rsidRPr="006403DC">
        <w:rPr>
          <w:rFonts w:ascii="Times New Roman" w:hAnsi="Times New Roman"/>
          <w:sz w:val="24"/>
          <w:szCs w:val="24"/>
          <w:lang w:val="en-GB"/>
        </w:rPr>
        <w:t>foreign forces.</w:t>
      </w:r>
    </w:p>
    <w:p w14:paraId="594EAB58" w14:textId="5DAFB34A" w:rsidR="00626A44" w:rsidRPr="006403DC" w:rsidRDefault="009D630D" w:rsidP="008D0AD0">
      <w:pPr>
        <w:pStyle w:val="ListParagraph"/>
        <w:numPr>
          <w:ilvl w:val="0"/>
          <w:numId w:val="2"/>
        </w:numPr>
        <w:spacing w:before="200" w:after="200"/>
        <w:jc w:val="both"/>
        <w:rPr>
          <w:rFonts w:ascii="Times New Roman" w:hAnsi="Times New Roman"/>
          <w:sz w:val="24"/>
          <w:szCs w:val="24"/>
          <w:lang w:val="en-GB"/>
        </w:rPr>
      </w:pPr>
      <w:r w:rsidRPr="006403DC">
        <w:rPr>
          <w:rFonts w:ascii="Times New Roman" w:hAnsi="Times New Roman"/>
          <w:sz w:val="24"/>
          <w:szCs w:val="24"/>
          <w:lang w:val="en-GB"/>
        </w:rPr>
        <w:t xml:space="preserve">We </w:t>
      </w:r>
      <w:r w:rsidR="00626A44" w:rsidRPr="006403DC">
        <w:rPr>
          <w:rFonts w:ascii="Times New Roman" w:hAnsi="Times New Roman"/>
          <w:sz w:val="24"/>
          <w:szCs w:val="24"/>
          <w:lang w:val="en-GB"/>
        </w:rPr>
        <w:t xml:space="preserve">call on all relevant actors to implement and enforce </w:t>
      </w:r>
      <w:r w:rsidR="00F00B17" w:rsidRPr="006403DC">
        <w:rPr>
          <w:rFonts w:ascii="Times New Roman" w:hAnsi="Times New Roman"/>
          <w:sz w:val="24"/>
          <w:szCs w:val="24"/>
          <w:lang w:val="en-GB"/>
        </w:rPr>
        <w:t xml:space="preserve">Security Council </w:t>
      </w:r>
      <w:r w:rsidR="00626A44" w:rsidRPr="006403DC">
        <w:rPr>
          <w:rFonts w:ascii="Times New Roman" w:hAnsi="Times New Roman"/>
          <w:sz w:val="24"/>
          <w:szCs w:val="24"/>
          <w:lang w:val="en-GB"/>
        </w:rPr>
        <w:t xml:space="preserve">sanctions, including through national and international implementation measures, against </w:t>
      </w:r>
      <w:r w:rsidR="009557FE" w:rsidRPr="006403DC">
        <w:rPr>
          <w:rFonts w:ascii="Times New Roman" w:hAnsi="Times New Roman"/>
          <w:sz w:val="24"/>
          <w:szCs w:val="24"/>
          <w:lang w:val="en-GB"/>
        </w:rPr>
        <w:t>breaches of the</w:t>
      </w:r>
      <w:r w:rsidR="00F00B17" w:rsidRPr="006403DC">
        <w:rPr>
          <w:rFonts w:ascii="Times New Roman" w:hAnsi="Times New Roman"/>
          <w:sz w:val="24"/>
          <w:szCs w:val="24"/>
          <w:lang w:val="en-GB"/>
        </w:rPr>
        <w:t xml:space="preserve"> </w:t>
      </w:r>
      <w:r w:rsidR="008D65DD" w:rsidRPr="006403DC">
        <w:rPr>
          <w:rFonts w:ascii="Times New Roman" w:hAnsi="Times New Roman"/>
          <w:sz w:val="24"/>
          <w:szCs w:val="24"/>
          <w:lang w:val="en-GB"/>
        </w:rPr>
        <w:t>arms embargo</w:t>
      </w:r>
      <w:r w:rsidRPr="006403DC">
        <w:rPr>
          <w:rFonts w:ascii="Times New Roman" w:hAnsi="Times New Roman"/>
          <w:sz w:val="24"/>
          <w:szCs w:val="24"/>
          <w:lang w:val="en-GB"/>
        </w:rPr>
        <w:t xml:space="preserve"> and of the ceasefire</w:t>
      </w:r>
      <w:r w:rsidR="00626A44" w:rsidRPr="006403DC">
        <w:rPr>
          <w:rFonts w:ascii="Times New Roman" w:hAnsi="Times New Roman"/>
          <w:sz w:val="24"/>
          <w:szCs w:val="24"/>
          <w:lang w:val="en-GB"/>
        </w:rPr>
        <w:t xml:space="preserve">. </w:t>
      </w:r>
      <w:r w:rsidRPr="006403DC">
        <w:rPr>
          <w:rFonts w:ascii="Times New Roman" w:hAnsi="Times New Roman"/>
          <w:sz w:val="24"/>
          <w:szCs w:val="24"/>
          <w:lang w:val="en-GB"/>
        </w:rPr>
        <w:t xml:space="preserve">We </w:t>
      </w:r>
      <w:r w:rsidR="00F5521B" w:rsidRPr="006403DC">
        <w:rPr>
          <w:rFonts w:ascii="Times New Roman" w:hAnsi="Times New Roman"/>
          <w:sz w:val="24"/>
          <w:szCs w:val="24"/>
          <w:lang w:val="en-GB"/>
        </w:rPr>
        <w:t>take note of</w:t>
      </w:r>
      <w:r w:rsidR="00626A44" w:rsidRPr="006403DC">
        <w:rPr>
          <w:rFonts w:ascii="Times New Roman" w:hAnsi="Times New Roman"/>
          <w:sz w:val="24"/>
          <w:szCs w:val="24"/>
          <w:lang w:val="en-GB"/>
        </w:rPr>
        <w:t xml:space="preserve"> the work of </w:t>
      </w:r>
      <w:r w:rsidR="003206C4" w:rsidRPr="006403DC">
        <w:rPr>
          <w:rFonts w:ascii="Times New Roman" w:hAnsi="Times New Roman"/>
          <w:sz w:val="24"/>
          <w:szCs w:val="24"/>
          <w:lang w:val="en-GB"/>
        </w:rPr>
        <w:t xml:space="preserve">the European Union </w:t>
      </w:r>
      <w:r w:rsidR="008A768A" w:rsidRPr="006403DC">
        <w:rPr>
          <w:rFonts w:ascii="Times New Roman" w:hAnsi="Times New Roman"/>
          <w:sz w:val="24"/>
          <w:szCs w:val="24"/>
          <w:lang w:val="en-GB"/>
        </w:rPr>
        <w:t>Naval Force</w:t>
      </w:r>
      <w:r w:rsidR="00A93794" w:rsidRPr="006403DC">
        <w:rPr>
          <w:rFonts w:ascii="Times New Roman" w:hAnsi="Times New Roman"/>
          <w:sz w:val="24"/>
          <w:szCs w:val="24"/>
          <w:lang w:val="en-GB"/>
        </w:rPr>
        <w:t xml:space="preserve"> Mediterranean</w:t>
      </w:r>
      <w:r w:rsidR="003206C4" w:rsidRPr="006403DC">
        <w:rPr>
          <w:rFonts w:ascii="Times New Roman" w:hAnsi="Times New Roman"/>
          <w:sz w:val="24"/>
          <w:szCs w:val="24"/>
          <w:lang w:val="en-GB"/>
        </w:rPr>
        <w:t xml:space="preserve"> </w:t>
      </w:r>
      <w:r w:rsidR="00A93794" w:rsidRPr="006403DC">
        <w:rPr>
          <w:rFonts w:ascii="Times New Roman" w:hAnsi="Times New Roman"/>
          <w:sz w:val="24"/>
          <w:szCs w:val="24"/>
          <w:lang w:val="en-GB"/>
        </w:rPr>
        <w:t>O</w:t>
      </w:r>
      <w:r w:rsidR="00626A44" w:rsidRPr="006403DC">
        <w:rPr>
          <w:rFonts w:ascii="Times New Roman" w:hAnsi="Times New Roman"/>
          <w:sz w:val="24"/>
          <w:szCs w:val="24"/>
          <w:lang w:val="en-GB"/>
        </w:rPr>
        <w:t xml:space="preserve">peration </w:t>
      </w:r>
      <w:r w:rsidR="004F6B85" w:rsidRPr="006403DC">
        <w:rPr>
          <w:rFonts w:ascii="Times New Roman" w:hAnsi="Times New Roman"/>
          <w:sz w:val="24"/>
          <w:szCs w:val="24"/>
          <w:lang w:val="en-GB"/>
        </w:rPr>
        <w:t>(</w:t>
      </w:r>
      <w:r w:rsidR="00626A44" w:rsidRPr="006403DC">
        <w:rPr>
          <w:rFonts w:ascii="Times New Roman" w:hAnsi="Times New Roman"/>
          <w:sz w:val="24"/>
          <w:szCs w:val="24"/>
          <w:lang w:val="en-GB"/>
        </w:rPr>
        <w:t>EUNAVFOR MED</w:t>
      </w:r>
      <w:r w:rsidR="004F6B85" w:rsidRPr="006403DC">
        <w:rPr>
          <w:rFonts w:ascii="Times New Roman" w:hAnsi="Times New Roman"/>
          <w:sz w:val="24"/>
          <w:szCs w:val="24"/>
          <w:lang w:val="en-GB"/>
        </w:rPr>
        <w:t>)</w:t>
      </w:r>
      <w:r w:rsidR="00626A44" w:rsidRPr="006403DC">
        <w:rPr>
          <w:rFonts w:ascii="Times New Roman" w:hAnsi="Times New Roman"/>
          <w:sz w:val="24"/>
          <w:szCs w:val="24"/>
          <w:lang w:val="en-GB"/>
        </w:rPr>
        <w:t xml:space="preserve"> IRINI concerning the implementation of the arms embargo </w:t>
      </w:r>
      <w:r w:rsidR="001D71A3" w:rsidRPr="006403DC">
        <w:rPr>
          <w:rFonts w:ascii="Times New Roman" w:hAnsi="Times New Roman"/>
          <w:sz w:val="24"/>
          <w:szCs w:val="24"/>
          <w:lang w:val="en-GB"/>
        </w:rPr>
        <w:t>through inspections of vessels</w:t>
      </w:r>
      <w:r w:rsidR="00BC1461" w:rsidRPr="006403DC">
        <w:rPr>
          <w:rFonts w:ascii="Times New Roman" w:hAnsi="Times New Roman"/>
          <w:sz w:val="24"/>
          <w:szCs w:val="24"/>
          <w:lang w:val="en-GB"/>
        </w:rPr>
        <w:t xml:space="preserve"> </w:t>
      </w:r>
      <w:r w:rsidR="00807D6F" w:rsidRPr="006403DC">
        <w:rPr>
          <w:rFonts w:ascii="Times New Roman" w:hAnsi="Times New Roman"/>
          <w:sz w:val="24"/>
          <w:szCs w:val="24"/>
          <w:lang w:val="en-GB"/>
        </w:rPr>
        <w:t xml:space="preserve">on </w:t>
      </w:r>
      <w:r w:rsidR="00BC1461" w:rsidRPr="006403DC">
        <w:rPr>
          <w:rFonts w:ascii="Times New Roman" w:hAnsi="Times New Roman"/>
          <w:sz w:val="24"/>
          <w:szCs w:val="24"/>
          <w:lang w:val="en-GB"/>
        </w:rPr>
        <w:t>the high seas off the coast of Libya</w:t>
      </w:r>
      <w:r w:rsidR="00F50FD8" w:rsidRPr="006403DC">
        <w:rPr>
          <w:rFonts w:ascii="Times New Roman" w:hAnsi="Times New Roman"/>
          <w:sz w:val="24"/>
          <w:szCs w:val="24"/>
          <w:lang w:val="en-GB"/>
        </w:rPr>
        <w:t>.</w:t>
      </w:r>
    </w:p>
    <w:p w14:paraId="205A50FE" w14:textId="431D8B47" w:rsidR="007E4B3D" w:rsidRPr="006403DC" w:rsidRDefault="009D630D" w:rsidP="000E2838">
      <w:pPr>
        <w:pStyle w:val="ListParagraph"/>
        <w:numPr>
          <w:ilvl w:val="0"/>
          <w:numId w:val="2"/>
        </w:numPr>
        <w:jc w:val="both"/>
        <w:rPr>
          <w:rFonts w:ascii="Times New Roman" w:hAnsi="Times New Roman"/>
          <w:sz w:val="24"/>
          <w:lang w:val="en-GB"/>
        </w:rPr>
      </w:pPr>
      <w:r w:rsidRPr="006403DC">
        <w:rPr>
          <w:rFonts w:ascii="Times New Roman" w:hAnsi="Times New Roman"/>
          <w:sz w:val="24"/>
          <w:szCs w:val="24"/>
          <w:lang w:val="en-GB"/>
        </w:rPr>
        <w:t xml:space="preserve">We </w:t>
      </w:r>
      <w:r w:rsidR="7058C3BE" w:rsidRPr="006403DC">
        <w:rPr>
          <w:rFonts w:ascii="Times New Roman" w:hAnsi="Times New Roman"/>
          <w:sz w:val="24"/>
          <w:szCs w:val="24"/>
          <w:lang w:val="en-GB"/>
        </w:rPr>
        <w:t xml:space="preserve">welcome ongoing </w:t>
      </w:r>
      <w:r w:rsidR="00DD0428" w:rsidRPr="006403DC">
        <w:rPr>
          <w:rFonts w:ascii="Times New Roman" w:hAnsi="Times New Roman"/>
          <w:sz w:val="24"/>
          <w:szCs w:val="24"/>
          <w:lang w:val="en-GB"/>
        </w:rPr>
        <w:t xml:space="preserve">Libyan-led </w:t>
      </w:r>
      <w:r w:rsidR="00EB4D8F" w:rsidRPr="006403DC">
        <w:rPr>
          <w:rFonts w:ascii="Times New Roman" w:hAnsi="Times New Roman"/>
          <w:sz w:val="24"/>
          <w:szCs w:val="24"/>
          <w:lang w:val="en-GB"/>
        </w:rPr>
        <w:t xml:space="preserve">initiatives towards </w:t>
      </w:r>
      <w:r w:rsidR="7058C3BE" w:rsidRPr="006403DC">
        <w:rPr>
          <w:rFonts w:ascii="Times New Roman" w:hAnsi="Times New Roman"/>
          <w:sz w:val="24"/>
          <w:szCs w:val="24"/>
          <w:lang w:val="en-GB"/>
        </w:rPr>
        <w:t xml:space="preserve">Disarmament, Demobilization and Reintegration (DDR) of members of armed groups and non-state actors into society, </w:t>
      </w:r>
      <w:r w:rsidR="00EB4D8F" w:rsidRPr="006403DC">
        <w:rPr>
          <w:rFonts w:ascii="Times New Roman" w:hAnsi="Times New Roman"/>
          <w:sz w:val="24"/>
          <w:szCs w:val="24"/>
          <w:lang w:val="en-GB"/>
        </w:rPr>
        <w:t xml:space="preserve">with the involvement of all Libyan institutions including </w:t>
      </w:r>
      <w:r w:rsidR="7058C3BE" w:rsidRPr="006403DC">
        <w:rPr>
          <w:rFonts w:ascii="Times New Roman" w:hAnsi="Times New Roman"/>
          <w:sz w:val="24"/>
          <w:szCs w:val="24"/>
          <w:lang w:val="en-GB"/>
        </w:rPr>
        <w:t>municipalities,</w:t>
      </w:r>
      <w:r w:rsidR="00D15168" w:rsidRPr="006403DC">
        <w:rPr>
          <w:rFonts w:ascii="Times New Roman" w:hAnsi="Times New Roman"/>
          <w:sz w:val="24"/>
          <w:szCs w:val="24"/>
          <w:lang w:val="en-GB"/>
        </w:rPr>
        <w:t xml:space="preserve"> </w:t>
      </w:r>
      <w:r w:rsidR="7058C3BE" w:rsidRPr="006403DC">
        <w:rPr>
          <w:rFonts w:ascii="Times New Roman" w:hAnsi="Times New Roman"/>
          <w:sz w:val="24"/>
          <w:szCs w:val="24"/>
          <w:lang w:val="en-GB"/>
        </w:rPr>
        <w:t xml:space="preserve">Chambers of Commerce and communities, </w:t>
      </w:r>
      <w:r w:rsidR="00860FD6" w:rsidRPr="006403DC">
        <w:rPr>
          <w:rFonts w:ascii="Times New Roman" w:hAnsi="Times New Roman"/>
          <w:sz w:val="24"/>
          <w:szCs w:val="24"/>
          <w:lang w:val="en-GB"/>
        </w:rPr>
        <w:t xml:space="preserve">including women, </w:t>
      </w:r>
      <w:r w:rsidR="7058C3BE" w:rsidRPr="006403DC">
        <w:rPr>
          <w:rFonts w:ascii="Times New Roman" w:hAnsi="Times New Roman"/>
          <w:sz w:val="24"/>
          <w:szCs w:val="24"/>
          <w:lang w:val="en-GB"/>
        </w:rPr>
        <w:t>which open the path to a comprehensive</w:t>
      </w:r>
      <w:r w:rsidR="00860FD6" w:rsidRPr="006403DC">
        <w:rPr>
          <w:rFonts w:ascii="Times New Roman" w:hAnsi="Times New Roman"/>
          <w:sz w:val="24"/>
          <w:szCs w:val="24"/>
          <w:lang w:val="en-GB"/>
        </w:rPr>
        <w:t xml:space="preserve">, inclusive, </w:t>
      </w:r>
      <w:r w:rsidR="7058C3BE" w:rsidRPr="006403DC">
        <w:rPr>
          <w:rFonts w:ascii="Times New Roman" w:hAnsi="Times New Roman"/>
          <w:sz w:val="24"/>
          <w:szCs w:val="24"/>
          <w:lang w:val="en-GB"/>
        </w:rPr>
        <w:t xml:space="preserve">nationwide DDR plan </w:t>
      </w:r>
      <w:r w:rsidR="00860FD6" w:rsidRPr="006403DC">
        <w:rPr>
          <w:rFonts w:ascii="Times New Roman" w:hAnsi="Times New Roman"/>
          <w:sz w:val="24"/>
          <w:szCs w:val="24"/>
          <w:lang w:val="en-GB"/>
        </w:rPr>
        <w:t xml:space="preserve">as part of a political settlement in Libya. </w:t>
      </w:r>
      <w:r w:rsidRPr="006403DC">
        <w:rPr>
          <w:rFonts w:ascii="Times New Roman" w:hAnsi="Times New Roman"/>
          <w:sz w:val="24"/>
          <w:szCs w:val="24"/>
          <w:lang w:val="en-GB"/>
        </w:rPr>
        <w:t xml:space="preserve">We </w:t>
      </w:r>
      <w:r w:rsidR="00860FD6" w:rsidRPr="006403DC">
        <w:rPr>
          <w:rFonts w:ascii="Times New Roman" w:hAnsi="Times New Roman"/>
          <w:sz w:val="24"/>
          <w:szCs w:val="24"/>
          <w:lang w:val="en-GB"/>
        </w:rPr>
        <w:t>stress the need for urgent initiatives to assist Libyan authorities in implementing a</w:t>
      </w:r>
      <w:r w:rsidRPr="006403DC">
        <w:rPr>
          <w:rFonts w:ascii="Times New Roman" w:hAnsi="Times New Roman"/>
          <w:sz w:val="24"/>
          <w:szCs w:val="24"/>
          <w:lang w:val="en-GB"/>
        </w:rPr>
        <w:t>n</w:t>
      </w:r>
      <w:r w:rsidR="00860FD6" w:rsidRPr="006403DC">
        <w:rPr>
          <w:rFonts w:ascii="Times New Roman" w:hAnsi="Times New Roman"/>
          <w:sz w:val="24"/>
          <w:szCs w:val="24"/>
          <w:lang w:val="en-GB"/>
        </w:rPr>
        <w:t xml:space="preserve"> </w:t>
      </w:r>
      <w:r w:rsidRPr="006403DC">
        <w:rPr>
          <w:rFonts w:ascii="Times New Roman" w:hAnsi="Times New Roman"/>
          <w:sz w:val="24"/>
          <w:szCs w:val="24"/>
          <w:lang w:val="en-GB"/>
        </w:rPr>
        <w:t xml:space="preserve">effective </w:t>
      </w:r>
      <w:r w:rsidR="00860FD6" w:rsidRPr="006403DC">
        <w:rPr>
          <w:rFonts w:ascii="Times New Roman" w:hAnsi="Times New Roman"/>
          <w:sz w:val="24"/>
          <w:szCs w:val="24"/>
          <w:lang w:val="en-GB"/>
        </w:rPr>
        <w:t xml:space="preserve">DDR plan. </w:t>
      </w:r>
      <w:r w:rsidRPr="006403DC">
        <w:rPr>
          <w:rFonts w:ascii="Times New Roman" w:hAnsi="Times New Roman"/>
          <w:sz w:val="24"/>
          <w:szCs w:val="24"/>
          <w:lang w:val="en-GB"/>
        </w:rPr>
        <w:t xml:space="preserve">We </w:t>
      </w:r>
      <w:r w:rsidR="00860FD6" w:rsidRPr="006403DC">
        <w:rPr>
          <w:rFonts w:ascii="Times New Roman" w:hAnsi="Times New Roman"/>
          <w:sz w:val="24"/>
          <w:szCs w:val="24"/>
          <w:lang w:val="en-GB"/>
        </w:rPr>
        <w:t>emphasiz</w:t>
      </w:r>
      <w:r w:rsidRPr="006403DC">
        <w:rPr>
          <w:rFonts w:ascii="Times New Roman" w:hAnsi="Times New Roman"/>
          <w:sz w:val="24"/>
          <w:szCs w:val="24"/>
          <w:lang w:val="en-GB"/>
        </w:rPr>
        <w:t>e</w:t>
      </w:r>
      <w:r w:rsidR="00860FD6" w:rsidRPr="006403DC">
        <w:rPr>
          <w:rFonts w:ascii="Times New Roman" w:hAnsi="Times New Roman"/>
          <w:sz w:val="24"/>
          <w:szCs w:val="24"/>
          <w:lang w:val="en-GB"/>
        </w:rPr>
        <w:t xml:space="preserve"> the importance for gender-based violence, including conflict-related sexual violence to be addressed in ceasefire monitoring, DDR and Security Sector Reform (SSR) arrangements, vetting of armed security forces, justice, reparation</w:t>
      </w:r>
      <w:r w:rsidR="00FE6578" w:rsidRPr="006403DC">
        <w:rPr>
          <w:rFonts w:ascii="Times New Roman" w:hAnsi="Times New Roman"/>
          <w:sz w:val="24"/>
          <w:szCs w:val="24"/>
          <w:lang w:val="en-GB"/>
        </w:rPr>
        <w:t>s, and recovery and development</w:t>
      </w:r>
      <w:r w:rsidR="00860FD6" w:rsidRPr="006403DC">
        <w:rPr>
          <w:rFonts w:ascii="Times New Roman" w:hAnsi="Times New Roman"/>
          <w:sz w:val="24"/>
          <w:szCs w:val="24"/>
          <w:lang w:val="en-GB"/>
        </w:rPr>
        <w:t>.</w:t>
      </w:r>
      <w:r w:rsidRPr="006403DC">
        <w:rPr>
          <w:rFonts w:ascii="Times New Roman" w:hAnsi="Times New Roman"/>
          <w:sz w:val="24"/>
          <w:szCs w:val="24"/>
          <w:lang w:val="en-GB"/>
        </w:rPr>
        <w:t xml:space="preserve"> We </w:t>
      </w:r>
      <w:r w:rsidR="000E2838" w:rsidRPr="006403DC">
        <w:rPr>
          <w:rFonts w:ascii="Times New Roman" w:hAnsi="Times New Roman"/>
          <w:sz w:val="24"/>
          <w:szCs w:val="24"/>
          <w:lang w:val="en-GB"/>
        </w:rPr>
        <w:t>emphasiz</w:t>
      </w:r>
      <w:r w:rsidRPr="006403DC">
        <w:rPr>
          <w:rFonts w:ascii="Times New Roman" w:hAnsi="Times New Roman"/>
          <w:sz w:val="24"/>
          <w:szCs w:val="24"/>
          <w:lang w:val="en-GB"/>
        </w:rPr>
        <w:t>e</w:t>
      </w:r>
      <w:r w:rsidR="000E2838" w:rsidRPr="006403DC">
        <w:rPr>
          <w:rFonts w:ascii="Times New Roman" w:hAnsi="Times New Roman"/>
          <w:sz w:val="24"/>
          <w:szCs w:val="24"/>
          <w:lang w:val="en-GB"/>
        </w:rPr>
        <w:t xml:space="preserve"> the importance of the supervision of 5+5 JMC on the full implementation of this plan in coordination with Libyan authorities</w:t>
      </w:r>
      <w:r w:rsidRPr="006403DC">
        <w:rPr>
          <w:rFonts w:ascii="Times New Roman" w:hAnsi="Times New Roman"/>
          <w:sz w:val="24"/>
          <w:szCs w:val="24"/>
          <w:lang w:val="en-GB"/>
        </w:rPr>
        <w:t xml:space="preserve"> and UNSMIL.</w:t>
      </w:r>
    </w:p>
    <w:p w14:paraId="03B2887D" w14:textId="0FD5EE2E" w:rsidR="0098158E" w:rsidRPr="006403DC" w:rsidRDefault="009D630D" w:rsidP="000E2838">
      <w:pPr>
        <w:pStyle w:val="ListParagraph"/>
        <w:numPr>
          <w:ilvl w:val="0"/>
          <w:numId w:val="2"/>
        </w:numPr>
        <w:spacing w:before="200" w:after="200"/>
        <w:jc w:val="both"/>
        <w:rPr>
          <w:rFonts w:ascii="Times New Roman" w:hAnsi="Times New Roman"/>
          <w:sz w:val="24"/>
          <w:szCs w:val="24"/>
          <w:lang w:val="en-GB"/>
        </w:rPr>
      </w:pPr>
      <w:r w:rsidRPr="006403DC">
        <w:rPr>
          <w:rFonts w:ascii="Times New Roman" w:hAnsi="Times New Roman"/>
          <w:sz w:val="24"/>
          <w:szCs w:val="24"/>
          <w:lang w:val="en-GB"/>
        </w:rPr>
        <w:t xml:space="preserve">We </w:t>
      </w:r>
      <w:r w:rsidR="00F50FD8" w:rsidRPr="006403DC">
        <w:rPr>
          <w:rFonts w:ascii="Times New Roman" w:hAnsi="Times New Roman"/>
          <w:sz w:val="24"/>
          <w:szCs w:val="24"/>
          <w:lang w:val="en-GB"/>
        </w:rPr>
        <w:t>express our support</w:t>
      </w:r>
      <w:r w:rsidR="003D3716" w:rsidRPr="006403DC">
        <w:rPr>
          <w:rFonts w:ascii="Times New Roman" w:hAnsi="Times New Roman"/>
          <w:sz w:val="24"/>
          <w:szCs w:val="24"/>
          <w:lang w:val="en-GB"/>
        </w:rPr>
        <w:t xml:space="preserve"> </w:t>
      </w:r>
      <w:r w:rsidR="003D1855" w:rsidRPr="006403DC">
        <w:rPr>
          <w:rFonts w:ascii="Times New Roman" w:hAnsi="Times New Roman"/>
          <w:sz w:val="24"/>
          <w:szCs w:val="24"/>
          <w:lang w:val="en-GB"/>
        </w:rPr>
        <w:t xml:space="preserve">for </w:t>
      </w:r>
      <w:r w:rsidR="002D6102" w:rsidRPr="006403DC">
        <w:rPr>
          <w:rFonts w:ascii="Times New Roman" w:hAnsi="Times New Roman"/>
          <w:sz w:val="24"/>
          <w:szCs w:val="24"/>
          <w:lang w:val="en-GB"/>
        </w:rPr>
        <w:t>SSR</w:t>
      </w:r>
      <w:r w:rsidR="003D3716" w:rsidRPr="006403DC">
        <w:rPr>
          <w:rFonts w:ascii="Times New Roman" w:hAnsi="Times New Roman"/>
          <w:sz w:val="24"/>
          <w:szCs w:val="24"/>
          <w:lang w:val="en-GB"/>
        </w:rPr>
        <w:t xml:space="preserve"> and</w:t>
      </w:r>
      <w:r w:rsidR="00F50FD8" w:rsidRPr="006403DC">
        <w:rPr>
          <w:rFonts w:ascii="Times New Roman" w:hAnsi="Times New Roman"/>
          <w:sz w:val="24"/>
          <w:szCs w:val="24"/>
          <w:lang w:val="en-GB"/>
        </w:rPr>
        <w:t xml:space="preserve"> stress the importance</w:t>
      </w:r>
      <w:r w:rsidR="003D3716" w:rsidRPr="006403DC">
        <w:rPr>
          <w:rFonts w:ascii="Times New Roman" w:hAnsi="Times New Roman"/>
          <w:sz w:val="24"/>
          <w:szCs w:val="24"/>
          <w:lang w:val="en-GB"/>
        </w:rPr>
        <w:t xml:space="preserve"> </w:t>
      </w:r>
      <w:r w:rsidR="00F50FD8" w:rsidRPr="006403DC">
        <w:rPr>
          <w:rFonts w:ascii="Times New Roman" w:hAnsi="Times New Roman"/>
          <w:sz w:val="24"/>
          <w:szCs w:val="24"/>
          <w:lang w:val="en-GB"/>
        </w:rPr>
        <w:t>of</w:t>
      </w:r>
      <w:r w:rsidR="003D3716" w:rsidRPr="006403DC">
        <w:rPr>
          <w:rFonts w:ascii="Times New Roman" w:hAnsi="Times New Roman"/>
          <w:sz w:val="24"/>
          <w:szCs w:val="24"/>
          <w:lang w:val="en-GB"/>
        </w:rPr>
        <w:t xml:space="preserve"> the establishment of a unified, inclusive, accountable civilian-led </w:t>
      </w:r>
      <w:r w:rsidR="006534E6" w:rsidRPr="006403DC">
        <w:rPr>
          <w:rFonts w:ascii="Times New Roman" w:hAnsi="Times New Roman"/>
          <w:sz w:val="24"/>
          <w:szCs w:val="24"/>
          <w:lang w:val="en-GB"/>
        </w:rPr>
        <w:t xml:space="preserve">military and </w:t>
      </w:r>
      <w:r w:rsidR="003D3716" w:rsidRPr="006403DC">
        <w:rPr>
          <w:rFonts w:ascii="Times New Roman" w:hAnsi="Times New Roman"/>
          <w:sz w:val="24"/>
          <w:szCs w:val="24"/>
          <w:lang w:val="en-GB"/>
        </w:rPr>
        <w:t xml:space="preserve">security architecture for Libya and </w:t>
      </w:r>
      <w:r w:rsidR="00F50FD8" w:rsidRPr="006403DC">
        <w:rPr>
          <w:rFonts w:ascii="Times New Roman" w:hAnsi="Times New Roman"/>
          <w:sz w:val="24"/>
          <w:szCs w:val="24"/>
          <w:lang w:val="en-GB"/>
        </w:rPr>
        <w:t>we encourage</w:t>
      </w:r>
      <w:r w:rsidR="003D3716" w:rsidRPr="006403DC">
        <w:rPr>
          <w:rFonts w:ascii="Times New Roman" w:hAnsi="Times New Roman"/>
          <w:sz w:val="24"/>
          <w:szCs w:val="24"/>
          <w:lang w:val="en-GB"/>
        </w:rPr>
        <w:t xml:space="preserve"> Libyan authorities to further engage and a</w:t>
      </w:r>
      <w:r w:rsidR="00C26E20" w:rsidRPr="006403DC">
        <w:rPr>
          <w:rFonts w:ascii="Times New Roman" w:hAnsi="Times New Roman"/>
          <w:sz w:val="24"/>
          <w:szCs w:val="24"/>
          <w:lang w:val="en-GB"/>
        </w:rPr>
        <w:t xml:space="preserve">chieve progress </w:t>
      </w:r>
      <w:r w:rsidR="0068754E" w:rsidRPr="006403DC">
        <w:rPr>
          <w:rFonts w:ascii="Times New Roman" w:hAnsi="Times New Roman"/>
          <w:sz w:val="24"/>
          <w:szCs w:val="24"/>
          <w:lang w:val="en-US"/>
        </w:rPr>
        <w:t xml:space="preserve">through inclusive dialogue </w:t>
      </w:r>
      <w:r w:rsidR="00C26E20" w:rsidRPr="006403DC">
        <w:rPr>
          <w:rFonts w:ascii="Times New Roman" w:hAnsi="Times New Roman"/>
          <w:sz w:val="24"/>
          <w:szCs w:val="24"/>
          <w:lang w:val="en-GB"/>
        </w:rPr>
        <w:t>on these issues</w:t>
      </w:r>
      <w:r w:rsidR="002B4F61" w:rsidRPr="006403DC">
        <w:rPr>
          <w:rFonts w:ascii="Times New Roman" w:hAnsi="Times New Roman"/>
          <w:sz w:val="24"/>
          <w:szCs w:val="24"/>
          <w:lang w:val="en-GB"/>
        </w:rPr>
        <w:t>,</w:t>
      </w:r>
      <w:r w:rsidR="00435B32" w:rsidRPr="006403DC">
        <w:rPr>
          <w:rFonts w:ascii="Times New Roman" w:hAnsi="Times New Roman"/>
          <w:sz w:val="24"/>
          <w:szCs w:val="24"/>
          <w:lang w:val="en-GB"/>
        </w:rPr>
        <w:t xml:space="preserve"> sheltered from foreign interference</w:t>
      </w:r>
      <w:r w:rsidR="002B4F61" w:rsidRPr="006403DC">
        <w:rPr>
          <w:rFonts w:ascii="Times New Roman" w:hAnsi="Times New Roman"/>
          <w:sz w:val="24"/>
          <w:szCs w:val="24"/>
          <w:lang w:val="en-GB"/>
        </w:rPr>
        <w:t xml:space="preserve">, and </w:t>
      </w:r>
      <w:r w:rsidR="00435B32" w:rsidRPr="006403DC">
        <w:rPr>
          <w:rFonts w:ascii="Times New Roman" w:hAnsi="Times New Roman"/>
          <w:sz w:val="24"/>
          <w:szCs w:val="24"/>
          <w:lang w:val="en-GB"/>
        </w:rPr>
        <w:t xml:space="preserve">especially </w:t>
      </w:r>
      <w:r w:rsidR="00F51796" w:rsidRPr="006403DC">
        <w:rPr>
          <w:rFonts w:ascii="Times New Roman" w:hAnsi="Times New Roman"/>
          <w:sz w:val="24"/>
          <w:szCs w:val="24"/>
          <w:lang w:val="en-GB"/>
        </w:rPr>
        <w:t xml:space="preserve">taking into account </w:t>
      </w:r>
      <w:r w:rsidR="007312C3" w:rsidRPr="006403DC">
        <w:rPr>
          <w:rFonts w:ascii="Times New Roman" w:hAnsi="Times New Roman"/>
          <w:sz w:val="24"/>
          <w:szCs w:val="24"/>
          <w:lang w:val="en-GB"/>
        </w:rPr>
        <w:t>the Cairo talks</w:t>
      </w:r>
      <w:r w:rsidR="002B4F61" w:rsidRPr="006403DC">
        <w:rPr>
          <w:rFonts w:ascii="Times New Roman" w:hAnsi="Times New Roman"/>
          <w:sz w:val="24"/>
          <w:szCs w:val="24"/>
          <w:lang w:val="en-GB"/>
        </w:rPr>
        <w:t>.</w:t>
      </w:r>
    </w:p>
    <w:p w14:paraId="5C1671E5" w14:textId="6802E275" w:rsidR="0072631F" w:rsidRPr="006403DC" w:rsidRDefault="009D630D" w:rsidP="00436626">
      <w:pPr>
        <w:pStyle w:val="ListParagraph"/>
        <w:numPr>
          <w:ilvl w:val="0"/>
          <w:numId w:val="2"/>
        </w:numPr>
        <w:spacing w:before="200" w:after="200"/>
        <w:jc w:val="both"/>
        <w:rPr>
          <w:rFonts w:ascii="Times New Roman" w:hAnsi="Times New Roman"/>
          <w:sz w:val="24"/>
          <w:lang w:val="en-GB"/>
        </w:rPr>
      </w:pPr>
      <w:r w:rsidRPr="006403DC">
        <w:rPr>
          <w:rFonts w:ascii="Times New Roman" w:hAnsi="Times New Roman"/>
          <w:sz w:val="24"/>
          <w:szCs w:val="24"/>
          <w:lang w:val="en-GB"/>
        </w:rPr>
        <w:t xml:space="preserve">We </w:t>
      </w:r>
      <w:r w:rsidR="7058C3BE" w:rsidRPr="006403DC">
        <w:rPr>
          <w:rFonts w:ascii="Times New Roman" w:hAnsi="Times New Roman"/>
          <w:sz w:val="24"/>
          <w:szCs w:val="24"/>
          <w:lang w:val="en-GB"/>
        </w:rPr>
        <w:t>reaffirm the need to combat terrorism in Libya by all means in accordance with the UN Charter and international law recognizing that development, security, and human rights are mutually reinforcing and are vital to an effective and comprehensive approach to countering terrorism.</w:t>
      </w:r>
      <w:r w:rsidR="00436626" w:rsidRPr="006403DC">
        <w:rPr>
          <w:rFonts w:ascii="Times New Roman" w:hAnsi="Times New Roman"/>
          <w:sz w:val="24"/>
          <w:szCs w:val="24"/>
          <w:lang w:val="en-GB"/>
        </w:rPr>
        <w:t xml:space="preserve"> </w:t>
      </w:r>
      <w:r w:rsidRPr="006403DC">
        <w:rPr>
          <w:rFonts w:ascii="Times New Roman" w:hAnsi="Times New Roman"/>
          <w:sz w:val="24"/>
          <w:szCs w:val="24"/>
          <w:lang w:val="en-GB"/>
        </w:rPr>
        <w:t xml:space="preserve">We </w:t>
      </w:r>
      <w:r w:rsidR="00EB4D8F" w:rsidRPr="006403DC">
        <w:rPr>
          <w:rFonts w:ascii="Times New Roman" w:hAnsi="Times New Roman"/>
          <w:sz w:val="24"/>
          <w:szCs w:val="24"/>
          <w:lang w:val="en-GB"/>
        </w:rPr>
        <w:t>commend</w:t>
      </w:r>
      <w:r w:rsidR="00384D39" w:rsidRPr="006403DC">
        <w:rPr>
          <w:rFonts w:ascii="Times New Roman" w:hAnsi="Times New Roman"/>
          <w:sz w:val="24"/>
          <w:szCs w:val="24"/>
          <w:lang w:val="en-GB"/>
        </w:rPr>
        <w:t xml:space="preserve"> and recognize the important role of Libyans in</w:t>
      </w:r>
      <w:r w:rsidR="00436626" w:rsidRPr="006403DC">
        <w:rPr>
          <w:rFonts w:ascii="Times New Roman" w:hAnsi="Times New Roman"/>
          <w:sz w:val="24"/>
          <w:szCs w:val="24"/>
          <w:lang w:val="en-GB"/>
        </w:rPr>
        <w:t xml:space="preserve"> fighting terrorism in their territory</w:t>
      </w:r>
      <w:r w:rsidR="000961FE" w:rsidRPr="006403DC">
        <w:rPr>
          <w:rFonts w:ascii="Times New Roman" w:hAnsi="Times New Roman"/>
          <w:sz w:val="24"/>
          <w:szCs w:val="24"/>
          <w:lang w:val="en-GB"/>
        </w:rPr>
        <w:t xml:space="preserve">. </w:t>
      </w:r>
      <w:r w:rsidR="00384D39" w:rsidRPr="006403DC">
        <w:rPr>
          <w:rFonts w:ascii="Times New Roman" w:hAnsi="Times New Roman"/>
          <w:sz w:val="24"/>
          <w:szCs w:val="24"/>
          <w:lang w:val="en-GB"/>
        </w:rPr>
        <w:t>W</w:t>
      </w:r>
      <w:r w:rsidRPr="006403DC">
        <w:rPr>
          <w:rFonts w:ascii="Times New Roman" w:hAnsi="Times New Roman"/>
          <w:sz w:val="24"/>
          <w:szCs w:val="24"/>
          <w:lang w:val="en-GB"/>
        </w:rPr>
        <w:t xml:space="preserve">e </w:t>
      </w:r>
      <w:r w:rsidR="7058C3BE" w:rsidRPr="006403DC">
        <w:rPr>
          <w:rFonts w:ascii="Times New Roman" w:hAnsi="Times New Roman"/>
          <w:sz w:val="24"/>
          <w:szCs w:val="24"/>
          <w:lang w:val="en-GB"/>
        </w:rPr>
        <w:t xml:space="preserve">call on all parties to dissociate from UN-listed terrorist groups and individuals. </w:t>
      </w:r>
      <w:r w:rsidRPr="006403DC">
        <w:rPr>
          <w:rFonts w:ascii="Times New Roman" w:hAnsi="Times New Roman"/>
          <w:sz w:val="24"/>
          <w:szCs w:val="24"/>
          <w:lang w:val="en-GB"/>
        </w:rPr>
        <w:t xml:space="preserve">We </w:t>
      </w:r>
      <w:r w:rsidR="7058C3BE" w:rsidRPr="006403DC">
        <w:rPr>
          <w:rFonts w:ascii="Times New Roman" w:hAnsi="Times New Roman"/>
          <w:sz w:val="24"/>
          <w:szCs w:val="24"/>
          <w:lang w:val="en-GB"/>
        </w:rPr>
        <w:t>call for the implementation of UNSC resolution 2368 (2017) and other relevant resolutions concerning ISIL (Da’esh), Al-Qaida, and designated individuals, groups, and entities, in particular the provisions related to the travel ban</w:t>
      </w:r>
      <w:r w:rsidR="009557FE" w:rsidRPr="006403DC">
        <w:rPr>
          <w:rFonts w:ascii="Times New Roman" w:hAnsi="Times New Roman"/>
          <w:sz w:val="24"/>
          <w:szCs w:val="24"/>
          <w:lang w:val="en-GB"/>
        </w:rPr>
        <w:t>, arms embargo</w:t>
      </w:r>
      <w:r w:rsidR="7058C3BE" w:rsidRPr="006403DC">
        <w:rPr>
          <w:rFonts w:ascii="Times New Roman" w:hAnsi="Times New Roman"/>
          <w:sz w:val="24"/>
          <w:szCs w:val="24"/>
          <w:lang w:val="en-GB"/>
        </w:rPr>
        <w:t xml:space="preserve"> and freezing of financial assets. </w:t>
      </w:r>
      <w:r w:rsidRPr="006403DC">
        <w:rPr>
          <w:rFonts w:ascii="Times New Roman" w:hAnsi="Times New Roman"/>
          <w:sz w:val="24"/>
          <w:szCs w:val="24"/>
          <w:lang w:val="en-GB"/>
        </w:rPr>
        <w:t xml:space="preserve">We </w:t>
      </w:r>
      <w:r w:rsidR="7058C3BE" w:rsidRPr="006403DC">
        <w:rPr>
          <w:rFonts w:ascii="Times New Roman" w:hAnsi="Times New Roman"/>
          <w:sz w:val="24"/>
          <w:szCs w:val="24"/>
          <w:lang w:val="en-GB"/>
        </w:rPr>
        <w:t>reaffirm the need for enhanced cooperation to counter the foreign terrorist fighters threat in accordance with UNSC resolution 2322 (</w:t>
      </w:r>
      <w:r w:rsidR="00732DD2">
        <w:rPr>
          <w:rFonts w:ascii="Times New Roman" w:hAnsi="Times New Roman"/>
          <w:sz w:val="24"/>
          <w:szCs w:val="24"/>
          <w:lang w:val="en-GB"/>
        </w:rPr>
        <w:t>2016</w:t>
      </w:r>
      <w:r w:rsidR="7058C3BE" w:rsidRPr="006403DC">
        <w:rPr>
          <w:rFonts w:ascii="Times New Roman" w:hAnsi="Times New Roman"/>
          <w:sz w:val="24"/>
          <w:szCs w:val="24"/>
          <w:lang w:val="en-GB"/>
        </w:rPr>
        <w:t>)</w:t>
      </w:r>
      <w:r w:rsidR="00EB4D8F" w:rsidRPr="006403DC">
        <w:rPr>
          <w:rFonts w:ascii="Times New Roman" w:hAnsi="Times New Roman"/>
          <w:sz w:val="24"/>
          <w:szCs w:val="24"/>
          <w:lang w:val="en-GB"/>
        </w:rPr>
        <w:t>,</w:t>
      </w:r>
      <w:r w:rsidR="00E14D23" w:rsidRPr="006403DC">
        <w:rPr>
          <w:rFonts w:ascii="Times New Roman" w:hAnsi="Times New Roman"/>
          <w:sz w:val="24"/>
          <w:szCs w:val="24"/>
          <w:lang w:val="en-GB"/>
        </w:rPr>
        <w:t xml:space="preserve"> </w:t>
      </w:r>
      <w:r w:rsidR="00EB4D8F" w:rsidRPr="006403DC">
        <w:rPr>
          <w:rFonts w:ascii="Times New Roman" w:hAnsi="Times New Roman"/>
          <w:sz w:val="24"/>
          <w:szCs w:val="24"/>
          <w:lang w:val="en-GB"/>
        </w:rPr>
        <w:t xml:space="preserve">and </w:t>
      </w:r>
      <w:r w:rsidR="00E14D23" w:rsidRPr="006403DC">
        <w:rPr>
          <w:rFonts w:ascii="Times New Roman" w:hAnsi="Times New Roman"/>
          <w:sz w:val="24"/>
          <w:szCs w:val="24"/>
          <w:lang w:val="en-GB"/>
        </w:rPr>
        <w:t>we</w:t>
      </w:r>
      <w:r w:rsidR="00EB4D8F" w:rsidRPr="006403DC">
        <w:rPr>
          <w:rFonts w:ascii="Times New Roman" w:hAnsi="Times New Roman"/>
          <w:sz w:val="24"/>
          <w:szCs w:val="24"/>
          <w:lang w:val="en-GB"/>
        </w:rPr>
        <w:t xml:space="preserve"> </w:t>
      </w:r>
      <w:r w:rsidR="00E14D23" w:rsidRPr="006403DC">
        <w:rPr>
          <w:rFonts w:ascii="Times New Roman" w:hAnsi="Times New Roman"/>
          <w:sz w:val="24"/>
          <w:szCs w:val="24"/>
          <w:lang w:val="en-GB"/>
        </w:rPr>
        <w:t>welcome</w:t>
      </w:r>
      <w:r w:rsidR="00436626" w:rsidRPr="006403DC">
        <w:rPr>
          <w:rFonts w:ascii="Times New Roman" w:hAnsi="Times New Roman"/>
          <w:sz w:val="24"/>
          <w:szCs w:val="24"/>
          <w:lang w:val="en-GB"/>
        </w:rPr>
        <w:t xml:space="preserve"> the establishment of</w:t>
      </w:r>
      <w:r w:rsidR="00E04721" w:rsidRPr="006403DC">
        <w:rPr>
          <w:rFonts w:ascii="Times New Roman" w:hAnsi="Times New Roman"/>
          <w:sz w:val="24"/>
          <w:szCs w:val="24"/>
          <w:lang w:val="en-GB"/>
        </w:rPr>
        <w:t xml:space="preserve"> the</w:t>
      </w:r>
      <w:r w:rsidR="00436626" w:rsidRPr="006403DC">
        <w:rPr>
          <w:rFonts w:ascii="Times New Roman" w:hAnsi="Times New Roman"/>
          <w:sz w:val="24"/>
          <w:szCs w:val="24"/>
          <w:lang w:val="en-GB"/>
        </w:rPr>
        <w:t xml:space="preserve"> Libya National Authority on counter</w:t>
      </w:r>
      <w:r w:rsidR="00EB4D8F" w:rsidRPr="006403DC">
        <w:rPr>
          <w:rFonts w:ascii="Times New Roman" w:hAnsi="Times New Roman"/>
          <w:sz w:val="24"/>
          <w:szCs w:val="24"/>
          <w:lang w:val="en-GB"/>
        </w:rPr>
        <w:t>-</w:t>
      </w:r>
      <w:r w:rsidR="00436626" w:rsidRPr="006403DC">
        <w:rPr>
          <w:rFonts w:ascii="Times New Roman" w:hAnsi="Times New Roman"/>
          <w:sz w:val="24"/>
          <w:szCs w:val="24"/>
          <w:lang w:val="en-GB"/>
        </w:rPr>
        <w:t xml:space="preserve">terrorism, in accordance with the United Nations Global </w:t>
      </w:r>
      <w:r w:rsidR="005C50BA" w:rsidRPr="006403DC">
        <w:rPr>
          <w:rFonts w:ascii="Times New Roman" w:hAnsi="Times New Roman"/>
          <w:sz w:val="24"/>
          <w:szCs w:val="24"/>
          <w:lang w:val="en-GB"/>
        </w:rPr>
        <w:t xml:space="preserve">counter-terrorism </w:t>
      </w:r>
      <w:r w:rsidR="00436626" w:rsidRPr="006403DC">
        <w:rPr>
          <w:rFonts w:ascii="Times New Roman" w:hAnsi="Times New Roman"/>
          <w:sz w:val="24"/>
          <w:szCs w:val="24"/>
          <w:lang w:val="en-GB"/>
        </w:rPr>
        <w:t>Strategy.</w:t>
      </w:r>
    </w:p>
    <w:p w14:paraId="0AA04827" w14:textId="1BD1394D" w:rsidR="006F4613" w:rsidRPr="006403DC" w:rsidRDefault="00384D39" w:rsidP="00257FE0">
      <w:pPr>
        <w:pStyle w:val="ListParagraph"/>
        <w:numPr>
          <w:ilvl w:val="0"/>
          <w:numId w:val="2"/>
        </w:numPr>
        <w:spacing w:before="200" w:after="200"/>
        <w:jc w:val="both"/>
        <w:rPr>
          <w:rFonts w:ascii="Times New Roman" w:hAnsi="Times New Roman"/>
          <w:sz w:val="24"/>
          <w:lang w:val="en-GB"/>
        </w:rPr>
      </w:pPr>
      <w:r w:rsidRPr="006403DC">
        <w:rPr>
          <w:rFonts w:ascii="Times New Roman" w:hAnsi="Times New Roman"/>
          <w:sz w:val="24"/>
          <w:szCs w:val="24"/>
          <w:lang w:val="en-GB"/>
        </w:rPr>
        <w:lastRenderedPageBreak/>
        <w:t>We commend</w:t>
      </w:r>
      <w:r w:rsidR="0005720F" w:rsidRPr="006403DC">
        <w:rPr>
          <w:rFonts w:ascii="Times New Roman" w:hAnsi="Times New Roman"/>
          <w:sz w:val="24"/>
          <w:szCs w:val="24"/>
          <w:lang w:val="en-GB"/>
        </w:rPr>
        <w:t xml:space="preserve"> the</w:t>
      </w:r>
      <w:r w:rsidR="00C82045" w:rsidRPr="006403DC">
        <w:rPr>
          <w:rFonts w:ascii="Times New Roman" w:hAnsi="Times New Roman"/>
          <w:sz w:val="24"/>
          <w:szCs w:val="24"/>
          <w:lang w:val="en-GB"/>
        </w:rPr>
        <w:t xml:space="preserve"> interim</w:t>
      </w:r>
      <w:r w:rsidR="0005720F" w:rsidRPr="006403DC">
        <w:rPr>
          <w:rFonts w:ascii="Times New Roman" w:hAnsi="Times New Roman"/>
          <w:sz w:val="24"/>
          <w:szCs w:val="24"/>
          <w:lang w:val="en-GB"/>
        </w:rPr>
        <w:t xml:space="preserve"> </w:t>
      </w:r>
      <w:r w:rsidR="006D70F9" w:rsidRPr="006403DC">
        <w:rPr>
          <w:rFonts w:ascii="Times New Roman" w:hAnsi="Times New Roman"/>
          <w:sz w:val="24"/>
          <w:szCs w:val="24"/>
          <w:lang w:val="en-GB"/>
        </w:rPr>
        <w:t>Presiden</w:t>
      </w:r>
      <w:r w:rsidR="0082473F" w:rsidRPr="006403DC">
        <w:rPr>
          <w:rFonts w:ascii="Times New Roman" w:hAnsi="Times New Roman"/>
          <w:sz w:val="24"/>
          <w:szCs w:val="24"/>
          <w:lang w:val="en-GB"/>
        </w:rPr>
        <w:t>cy</w:t>
      </w:r>
      <w:r w:rsidR="006D70F9" w:rsidRPr="006403DC">
        <w:rPr>
          <w:rFonts w:ascii="Times New Roman" w:hAnsi="Times New Roman"/>
          <w:sz w:val="24"/>
          <w:szCs w:val="24"/>
          <w:lang w:val="en-GB"/>
        </w:rPr>
        <w:t xml:space="preserve"> Council</w:t>
      </w:r>
      <w:r w:rsidR="0005720F" w:rsidRPr="006403DC">
        <w:rPr>
          <w:rFonts w:ascii="Times New Roman" w:hAnsi="Times New Roman"/>
          <w:sz w:val="24"/>
          <w:szCs w:val="24"/>
          <w:lang w:val="en-GB"/>
        </w:rPr>
        <w:t xml:space="preserve"> for its pro-active role in </w:t>
      </w:r>
      <w:r w:rsidR="00312EA4" w:rsidRPr="006403DC">
        <w:rPr>
          <w:rFonts w:ascii="Times New Roman" w:hAnsi="Times New Roman"/>
          <w:sz w:val="24"/>
          <w:szCs w:val="24"/>
          <w:lang w:val="en-GB"/>
        </w:rPr>
        <w:t>promoting dialogue with Libya’s neighbo</w:t>
      </w:r>
      <w:r w:rsidR="0082473F" w:rsidRPr="006403DC">
        <w:rPr>
          <w:rFonts w:ascii="Times New Roman" w:hAnsi="Times New Roman"/>
          <w:sz w:val="24"/>
          <w:szCs w:val="24"/>
          <w:lang w:val="en-GB"/>
        </w:rPr>
        <w:t>u</w:t>
      </w:r>
      <w:r w:rsidR="00312EA4" w:rsidRPr="006403DC">
        <w:rPr>
          <w:rFonts w:ascii="Times New Roman" w:hAnsi="Times New Roman"/>
          <w:sz w:val="24"/>
          <w:szCs w:val="24"/>
          <w:lang w:val="en-GB"/>
        </w:rPr>
        <w:t>ring countries, given the regional dimension of the crisis</w:t>
      </w:r>
      <w:r w:rsidR="003D3716" w:rsidRPr="006403DC">
        <w:rPr>
          <w:rFonts w:ascii="Times New Roman" w:hAnsi="Times New Roman"/>
          <w:sz w:val="24"/>
          <w:szCs w:val="24"/>
          <w:lang w:val="en-GB"/>
        </w:rPr>
        <w:t xml:space="preserve"> including threats arising from the illicit transfer and accumulation of weapons and the </w:t>
      </w:r>
      <w:r w:rsidR="006E515B" w:rsidRPr="006403DC">
        <w:rPr>
          <w:rFonts w:ascii="Times New Roman" w:hAnsi="Times New Roman"/>
          <w:sz w:val="24"/>
          <w:szCs w:val="24"/>
          <w:lang w:val="en-GB"/>
        </w:rPr>
        <w:t xml:space="preserve">free </w:t>
      </w:r>
      <w:r w:rsidR="00432BDD" w:rsidRPr="006403DC">
        <w:rPr>
          <w:rFonts w:ascii="Times New Roman" w:hAnsi="Times New Roman"/>
          <w:sz w:val="24"/>
          <w:szCs w:val="24"/>
          <w:lang w:val="en-GB"/>
        </w:rPr>
        <w:t>movement</w:t>
      </w:r>
      <w:r w:rsidR="006E515B" w:rsidRPr="006403DC">
        <w:rPr>
          <w:rFonts w:ascii="Times New Roman" w:hAnsi="Times New Roman"/>
          <w:sz w:val="24"/>
          <w:szCs w:val="24"/>
          <w:lang w:val="en-GB"/>
        </w:rPr>
        <w:t xml:space="preserve"> </w:t>
      </w:r>
      <w:r w:rsidR="003D3716" w:rsidRPr="006403DC">
        <w:rPr>
          <w:rFonts w:ascii="Times New Roman" w:hAnsi="Times New Roman"/>
          <w:sz w:val="24"/>
          <w:szCs w:val="24"/>
          <w:lang w:val="en-GB"/>
        </w:rPr>
        <w:t>of armed groups and mercenaries</w:t>
      </w:r>
      <w:r w:rsidR="006E515B" w:rsidRPr="006403DC">
        <w:rPr>
          <w:rFonts w:ascii="Times New Roman" w:hAnsi="Times New Roman"/>
          <w:sz w:val="24"/>
          <w:szCs w:val="24"/>
          <w:lang w:val="en-GB"/>
        </w:rPr>
        <w:t xml:space="preserve"> </w:t>
      </w:r>
      <w:r w:rsidR="00505844" w:rsidRPr="006403DC">
        <w:rPr>
          <w:rFonts w:ascii="Times New Roman" w:hAnsi="Times New Roman"/>
          <w:sz w:val="24"/>
          <w:szCs w:val="24"/>
          <w:lang w:val="en-GB"/>
        </w:rPr>
        <w:t xml:space="preserve">and foreign terrorist fighters </w:t>
      </w:r>
      <w:r w:rsidR="006E515B" w:rsidRPr="006403DC">
        <w:rPr>
          <w:rFonts w:ascii="Times New Roman" w:hAnsi="Times New Roman"/>
          <w:sz w:val="24"/>
          <w:szCs w:val="24"/>
          <w:lang w:val="en-GB"/>
        </w:rPr>
        <w:t>across borders</w:t>
      </w:r>
      <w:r w:rsidR="003D3716" w:rsidRPr="006403DC">
        <w:rPr>
          <w:rFonts w:ascii="Times New Roman" w:hAnsi="Times New Roman"/>
          <w:sz w:val="24"/>
          <w:szCs w:val="24"/>
          <w:lang w:val="en-GB"/>
        </w:rPr>
        <w:t xml:space="preserve">. </w:t>
      </w:r>
      <w:r w:rsidRPr="006403DC">
        <w:rPr>
          <w:rFonts w:ascii="Times New Roman" w:hAnsi="Times New Roman"/>
          <w:sz w:val="24"/>
          <w:szCs w:val="24"/>
          <w:lang w:val="en-GB"/>
        </w:rPr>
        <w:t>We welcome</w:t>
      </w:r>
      <w:r w:rsidR="003D3716" w:rsidRPr="006403DC">
        <w:rPr>
          <w:rFonts w:ascii="Times New Roman" w:hAnsi="Times New Roman"/>
          <w:sz w:val="24"/>
          <w:szCs w:val="24"/>
          <w:lang w:val="en-GB"/>
        </w:rPr>
        <w:t xml:space="preserve"> </w:t>
      </w:r>
      <w:r w:rsidR="003F233B" w:rsidRPr="006403DC">
        <w:rPr>
          <w:rFonts w:ascii="Times New Roman" w:hAnsi="Times New Roman"/>
          <w:sz w:val="24"/>
          <w:szCs w:val="24"/>
          <w:lang w:val="en-GB"/>
        </w:rPr>
        <w:t xml:space="preserve">efforts </w:t>
      </w:r>
      <w:r w:rsidR="003D3716" w:rsidRPr="006403DC">
        <w:rPr>
          <w:rFonts w:ascii="Times New Roman" w:hAnsi="Times New Roman"/>
          <w:sz w:val="24"/>
          <w:szCs w:val="24"/>
          <w:lang w:val="en-GB"/>
        </w:rPr>
        <w:t>of neighbo</w:t>
      </w:r>
      <w:r w:rsidR="0082473F" w:rsidRPr="006403DC">
        <w:rPr>
          <w:rFonts w:ascii="Times New Roman" w:hAnsi="Times New Roman"/>
          <w:sz w:val="24"/>
          <w:szCs w:val="24"/>
          <w:lang w:val="en-GB"/>
        </w:rPr>
        <w:t>u</w:t>
      </w:r>
      <w:r w:rsidR="003D3716" w:rsidRPr="006403DC">
        <w:rPr>
          <w:rFonts w:ascii="Times New Roman" w:hAnsi="Times New Roman"/>
          <w:sz w:val="24"/>
          <w:szCs w:val="24"/>
          <w:lang w:val="en-GB"/>
        </w:rPr>
        <w:t>ring coun</w:t>
      </w:r>
      <w:r w:rsidR="00042C36" w:rsidRPr="006403DC">
        <w:rPr>
          <w:rFonts w:ascii="Times New Roman" w:hAnsi="Times New Roman"/>
          <w:sz w:val="24"/>
          <w:szCs w:val="24"/>
          <w:lang w:val="en-GB"/>
        </w:rPr>
        <w:t xml:space="preserve">tries </w:t>
      </w:r>
      <w:r w:rsidRPr="006403DC">
        <w:rPr>
          <w:rFonts w:ascii="Times New Roman" w:hAnsi="Times New Roman"/>
          <w:sz w:val="24"/>
          <w:szCs w:val="24"/>
          <w:lang w:val="en-GB"/>
        </w:rPr>
        <w:t>in supporting Libyans to</w:t>
      </w:r>
      <w:r w:rsidR="003F233B" w:rsidRPr="006403DC">
        <w:rPr>
          <w:rFonts w:ascii="Times New Roman" w:hAnsi="Times New Roman"/>
          <w:sz w:val="24"/>
          <w:szCs w:val="24"/>
          <w:lang w:val="en-GB"/>
        </w:rPr>
        <w:t xml:space="preserve"> </w:t>
      </w:r>
      <w:r w:rsidRPr="006403DC">
        <w:rPr>
          <w:rFonts w:ascii="Times New Roman" w:hAnsi="Times New Roman"/>
          <w:sz w:val="24"/>
          <w:szCs w:val="24"/>
          <w:lang w:val="en-GB"/>
        </w:rPr>
        <w:t>restore</w:t>
      </w:r>
      <w:r w:rsidR="003F233B" w:rsidRPr="006403DC">
        <w:rPr>
          <w:rFonts w:ascii="Times New Roman" w:hAnsi="Times New Roman"/>
          <w:sz w:val="24"/>
          <w:szCs w:val="24"/>
          <w:lang w:val="en-GB"/>
        </w:rPr>
        <w:t xml:space="preserve"> </w:t>
      </w:r>
      <w:r w:rsidRPr="006403DC">
        <w:rPr>
          <w:rFonts w:ascii="Times New Roman" w:hAnsi="Times New Roman"/>
          <w:sz w:val="24"/>
          <w:szCs w:val="24"/>
          <w:lang w:val="en-GB"/>
        </w:rPr>
        <w:t>the</w:t>
      </w:r>
      <w:r w:rsidR="00042C36" w:rsidRPr="006403DC">
        <w:rPr>
          <w:rFonts w:ascii="Times New Roman" w:hAnsi="Times New Roman"/>
          <w:sz w:val="24"/>
          <w:szCs w:val="24"/>
          <w:lang w:val="en-GB"/>
        </w:rPr>
        <w:t xml:space="preserve"> stability</w:t>
      </w:r>
      <w:r w:rsidRPr="006403DC">
        <w:rPr>
          <w:rFonts w:ascii="Times New Roman" w:hAnsi="Times New Roman"/>
          <w:sz w:val="24"/>
          <w:szCs w:val="24"/>
          <w:lang w:val="en-GB"/>
        </w:rPr>
        <w:t xml:space="preserve"> of their country</w:t>
      </w:r>
      <w:r w:rsidR="00994FE6" w:rsidRPr="006403DC">
        <w:rPr>
          <w:rFonts w:ascii="Times New Roman" w:hAnsi="Times New Roman"/>
          <w:sz w:val="24"/>
          <w:szCs w:val="24"/>
          <w:lang w:val="en-GB"/>
        </w:rPr>
        <w:t xml:space="preserve">, including through </w:t>
      </w:r>
      <w:r w:rsidR="00BE494C" w:rsidRPr="006403DC">
        <w:rPr>
          <w:rFonts w:ascii="Times New Roman" w:hAnsi="Times New Roman"/>
          <w:sz w:val="24"/>
          <w:szCs w:val="24"/>
          <w:lang w:val="en-GB"/>
        </w:rPr>
        <w:t xml:space="preserve">activating </w:t>
      </w:r>
      <w:r w:rsidR="00994FE6" w:rsidRPr="006403DC">
        <w:rPr>
          <w:rFonts w:ascii="Times New Roman" w:hAnsi="Times New Roman"/>
          <w:sz w:val="24"/>
          <w:szCs w:val="24"/>
          <w:lang w:val="en-GB"/>
        </w:rPr>
        <w:t xml:space="preserve">the </w:t>
      </w:r>
      <w:r w:rsidR="009430C1" w:rsidRPr="006403DC">
        <w:rPr>
          <w:rFonts w:ascii="Times New Roman" w:hAnsi="Times New Roman"/>
          <w:sz w:val="24"/>
          <w:szCs w:val="24"/>
          <w:lang w:val="en-GB"/>
        </w:rPr>
        <w:t xml:space="preserve">quadripartite border </w:t>
      </w:r>
      <w:r w:rsidR="00994FE6" w:rsidRPr="006403DC">
        <w:rPr>
          <w:rFonts w:ascii="Times New Roman" w:hAnsi="Times New Roman"/>
          <w:sz w:val="24"/>
          <w:szCs w:val="24"/>
          <w:lang w:val="en-GB"/>
        </w:rPr>
        <w:t xml:space="preserve">management </w:t>
      </w:r>
      <w:r w:rsidR="00BE494C" w:rsidRPr="006403DC">
        <w:rPr>
          <w:rFonts w:ascii="Times New Roman" w:hAnsi="Times New Roman"/>
          <w:sz w:val="24"/>
          <w:szCs w:val="24"/>
          <w:lang w:val="en-GB"/>
        </w:rPr>
        <w:t>a</w:t>
      </w:r>
      <w:r w:rsidR="00994FE6" w:rsidRPr="006403DC">
        <w:rPr>
          <w:rFonts w:ascii="Times New Roman" w:hAnsi="Times New Roman"/>
          <w:sz w:val="24"/>
          <w:szCs w:val="24"/>
          <w:lang w:val="en-GB"/>
        </w:rPr>
        <w:t xml:space="preserve">greement between Libya, Sudan, Chad, and Niger and </w:t>
      </w:r>
      <w:r w:rsidRPr="006403DC">
        <w:rPr>
          <w:rFonts w:ascii="Times New Roman" w:hAnsi="Times New Roman"/>
          <w:sz w:val="24"/>
          <w:szCs w:val="24"/>
          <w:lang w:val="en-GB"/>
        </w:rPr>
        <w:t xml:space="preserve">through </w:t>
      </w:r>
      <w:r w:rsidR="005D5100" w:rsidRPr="006403DC">
        <w:rPr>
          <w:rFonts w:ascii="Times New Roman" w:hAnsi="Times New Roman"/>
          <w:sz w:val="24"/>
          <w:szCs w:val="24"/>
          <w:lang w:val="en-GB"/>
        </w:rPr>
        <w:t xml:space="preserve">efforts </w:t>
      </w:r>
      <w:r w:rsidR="00994FE6" w:rsidRPr="006403DC">
        <w:rPr>
          <w:rFonts w:ascii="Times New Roman" w:hAnsi="Times New Roman"/>
          <w:sz w:val="24"/>
          <w:szCs w:val="24"/>
          <w:lang w:val="en-GB"/>
        </w:rPr>
        <w:t>led by</w:t>
      </w:r>
      <w:r w:rsidR="005D5100" w:rsidRPr="006403DC">
        <w:rPr>
          <w:rFonts w:ascii="Times New Roman" w:hAnsi="Times New Roman"/>
          <w:sz w:val="24"/>
          <w:szCs w:val="24"/>
          <w:lang w:val="en-GB"/>
        </w:rPr>
        <w:t xml:space="preserve"> </w:t>
      </w:r>
      <w:r w:rsidR="00042C36" w:rsidRPr="006403DC">
        <w:rPr>
          <w:rFonts w:ascii="Times New Roman" w:hAnsi="Times New Roman"/>
          <w:sz w:val="24"/>
          <w:szCs w:val="24"/>
          <w:lang w:val="en-GB"/>
        </w:rPr>
        <w:t xml:space="preserve">the African Union and the </w:t>
      </w:r>
      <w:r w:rsidR="00042C36" w:rsidRPr="006403DC">
        <w:rPr>
          <w:rFonts w:ascii="Times New Roman" w:hAnsi="Times New Roman"/>
          <w:sz w:val="24"/>
          <w:lang w:val="en-GB"/>
        </w:rPr>
        <w:t>League of Arab States</w:t>
      </w:r>
      <w:r w:rsidR="00994FE6" w:rsidRPr="006403DC">
        <w:rPr>
          <w:rFonts w:ascii="Times New Roman" w:hAnsi="Times New Roman"/>
          <w:sz w:val="24"/>
          <w:lang w:val="en-GB"/>
        </w:rPr>
        <w:t>.</w:t>
      </w:r>
    </w:p>
    <w:p w14:paraId="7D70D46E" w14:textId="77777777" w:rsidR="00A76C1A" w:rsidRPr="006403DC" w:rsidRDefault="0032692C" w:rsidP="008D0AD0">
      <w:pPr>
        <w:pBdr>
          <w:top w:val="single" w:sz="4" w:space="1" w:color="auto"/>
          <w:left w:val="single" w:sz="4" w:space="4" w:color="auto"/>
          <w:bottom w:val="single" w:sz="4" w:space="1" w:color="auto"/>
          <w:right w:val="single" w:sz="4" w:space="4" w:color="auto"/>
        </w:pBdr>
        <w:spacing w:before="200" w:line="240" w:lineRule="auto"/>
        <w:jc w:val="both"/>
        <w:rPr>
          <w:rFonts w:ascii="Times New Roman" w:hAnsi="Times New Roman" w:cs="Times New Roman"/>
          <w:sz w:val="24"/>
          <w:szCs w:val="24"/>
          <w:lang w:val="en-GB"/>
        </w:rPr>
      </w:pPr>
      <w:r w:rsidRPr="006403DC">
        <w:rPr>
          <w:rFonts w:ascii="Times New Roman" w:hAnsi="Times New Roman" w:cs="Times New Roman"/>
          <w:sz w:val="24"/>
          <w:szCs w:val="24"/>
          <w:lang w:val="en-GB"/>
        </w:rPr>
        <w:t>ECONOMY</w:t>
      </w:r>
    </w:p>
    <w:p w14:paraId="6E73623E" w14:textId="3B724ABB" w:rsidR="0072631F" w:rsidRPr="006403DC" w:rsidRDefault="00384D39" w:rsidP="7058C3BE">
      <w:pPr>
        <w:pStyle w:val="ListParagraph"/>
        <w:numPr>
          <w:ilvl w:val="0"/>
          <w:numId w:val="2"/>
        </w:numPr>
        <w:spacing w:before="200" w:after="200"/>
        <w:jc w:val="both"/>
        <w:rPr>
          <w:rFonts w:asciiTheme="majorBidi" w:hAnsiTheme="majorBidi" w:cstheme="majorBidi"/>
          <w:sz w:val="24"/>
          <w:szCs w:val="24"/>
          <w:lang w:val="en-GB"/>
        </w:rPr>
      </w:pPr>
      <w:r w:rsidRPr="006403DC">
        <w:rPr>
          <w:rFonts w:asciiTheme="majorBidi" w:hAnsiTheme="majorBidi" w:cstheme="majorBidi"/>
          <w:sz w:val="24"/>
          <w:szCs w:val="24"/>
          <w:lang w:val="en-GB"/>
        </w:rPr>
        <w:t>We</w:t>
      </w:r>
      <w:r w:rsidR="00436626" w:rsidRPr="006403DC">
        <w:rPr>
          <w:rFonts w:asciiTheme="majorBidi" w:hAnsiTheme="majorBidi" w:cstheme="majorBidi"/>
          <w:sz w:val="24"/>
          <w:szCs w:val="24"/>
          <w:lang w:val="en-GB"/>
        </w:rPr>
        <w:t xml:space="preserve"> </w:t>
      </w:r>
      <w:r w:rsidR="00BD184A" w:rsidRPr="006403DC">
        <w:rPr>
          <w:rFonts w:asciiTheme="majorBidi" w:hAnsiTheme="majorBidi" w:cstheme="majorBidi"/>
          <w:sz w:val="24"/>
          <w:szCs w:val="24"/>
          <w:lang w:val="en-GB"/>
        </w:rPr>
        <w:t xml:space="preserve">underline the importance of further </w:t>
      </w:r>
      <w:r w:rsidR="00AD1D29" w:rsidRPr="006403DC">
        <w:rPr>
          <w:rFonts w:asciiTheme="majorBidi" w:hAnsiTheme="majorBidi" w:cstheme="majorBidi"/>
          <w:sz w:val="24"/>
          <w:szCs w:val="24"/>
          <w:lang w:val="en-GB"/>
        </w:rPr>
        <w:t xml:space="preserve">Libyan </w:t>
      </w:r>
      <w:r w:rsidR="00BD184A" w:rsidRPr="006403DC">
        <w:rPr>
          <w:rFonts w:asciiTheme="majorBidi" w:hAnsiTheme="majorBidi" w:cstheme="majorBidi"/>
          <w:sz w:val="24"/>
          <w:szCs w:val="24"/>
          <w:lang w:val="en-GB"/>
        </w:rPr>
        <w:t>steps towards unification of</w:t>
      </w:r>
      <w:r w:rsidR="00436626" w:rsidRPr="006403DC">
        <w:rPr>
          <w:rFonts w:asciiTheme="majorBidi" w:hAnsiTheme="majorBidi" w:cstheme="majorBidi"/>
          <w:sz w:val="24"/>
          <w:szCs w:val="24"/>
          <w:lang w:val="en-GB"/>
        </w:rPr>
        <w:t xml:space="preserve"> </w:t>
      </w:r>
      <w:r w:rsidR="7058C3BE" w:rsidRPr="006403DC">
        <w:rPr>
          <w:rFonts w:asciiTheme="majorBidi" w:hAnsiTheme="majorBidi" w:cstheme="majorBidi"/>
          <w:sz w:val="24"/>
          <w:szCs w:val="24"/>
          <w:lang w:val="en-GB"/>
        </w:rPr>
        <w:t xml:space="preserve">the Central Bank </w:t>
      </w:r>
      <w:r w:rsidR="00436626" w:rsidRPr="006403DC">
        <w:rPr>
          <w:rFonts w:asciiTheme="majorBidi" w:hAnsiTheme="majorBidi" w:cstheme="majorBidi"/>
          <w:sz w:val="24"/>
          <w:szCs w:val="24"/>
          <w:lang w:val="en-GB"/>
        </w:rPr>
        <w:t xml:space="preserve">of Libya </w:t>
      </w:r>
      <w:r w:rsidR="7058C3BE" w:rsidRPr="006403DC">
        <w:rPr>
          <w:rFonts w:asciiTheme="majorBidi" w:hAnsiTheme="majorBidi" w:cstheme="majorBidi"/>
          <w:sz w:val="24"/>
          <w:szCs w:val="24"/>
          <w:lang w:val="en-GB"/>
        </w:rPr>
        <w:t xml:space="preserve">and </w:t>
      </w:r>
      <w:r w:rsidR="00BD184A" w:rsidRPr="006403DC">
        <w:rPr>
          <w:rFonts w:asciiTheme="majorBidi" w:hAnsiTheme="majorBidi" w:cstheme="majorBidi"/>
          <w:sz w:val="24"/>
          <w:szCs w:val="24"/>
          <w:lang w:val="en-GB"/>
        </w:rPr>
        <w:t xml:space="preserve">for the </w:t>
      </w:r>
      <w:r w:rsidR="7058C3BE" w:rsidRPr="006403DC">
        <w:rPr>
          <w:rFonts w:asciiTheme="majorBidi" w:hAnsiTheme="majorBidi" w:cstheme="majorBidi"/>
          <w:sz w:val="24"/>
          <w:szCs w:val="24"/>
          <w:lang w:val="en-GB"/>
        </w:rPr>
        <w:t>implement</w:t>
      </w:r>
      <w:r w:rsidR="00BD184A" w:rsidRPr="006403DC">
        <w:rPr>
          <w:rFonts w:asciiTheme="majorBidi" w:hAnsiTheme="majorBidi" w:cstheme="majorBidi"/>
          <w:sz w:val="24"/>
          <w:szCs w:val="24"/>
          <w:lang w:val="en-GB"/>
        </w:rPr>
        <w:t>ation, without delay, of</w:t>
      </w:r>
      <w:r w:rsidR="7058C3BE" w:rsidRPr="006403DC">
        <w:rPr>
          <w:rFonts w:asciiTheme="majorBidi" w:hAnsiTheme="majorBidi" w:cstheme="majorBidi"/>
          <w:sz w:val="24"/>
          <w:szCs w:val="24"/>
          <w:lang w:val="en-GB"/>
        </w:rPr>
        <w:t xml:space="preserve"> the recommendations of the international financial audit review</w:t>
      </w:r>
      <w:r w:rsidR="00155294"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We stress</w:t>
      </w:r>
      <w:r w:rsidR="7058C3BE" w:rsidRPr="006403DC">
        <w:rPr>
          <w:rFonts w:asciiTheme="majorBidi" w:hAnsiTheme="majorBidi" w:cstheme="majorBidi"/>
          <w:sz w:val="24"/>
          <w:szCs w:val="24"/>
          <w:lang w:val="en-GB"/>
        </w:rPr>
        <w:t xml:space="preserve"> the need for a transparent </w:t>
      </w:r>
      <w:r w:rsidR="002B4F61" w:rsidRPr="006403DC">
        <w:rPr>
          <w:rFonts w:asciiTheme="majorBidi" w:hAnsiTheme="majorBidi" w:cstheme="majorBidi"/>
          <w:sz w:val="24"/>
          <w:szCs w:val="24"/>
          <w:lang w:val="en-GB"/>
        </w:rPr>
        <w:t xml:space="preserve">management </w:t>
      </w:r>
      <w:r w:rsidR="7058C3BE" w:rsidRPr="006403DC">
        <w:rPr>
          <w:rFonts w:asciiTheme="majorBidi" w:hAnsiTheme="majorBidi" w:cstheme="majorBidi"/>
          <w:sz w:val="24"/>
          <w:szCs w:val="24"/>
          <w:lang w:val="en-GB"/>
        </w:rPr>
        <w:t xml:space="preserve">and </w:t>
      </w:r>
      <w:r w:rsidR="00CF0ED1" w:rsidRPr="006403DC">
        <w:rPr>
          <w:rFonts w:asciiTheme="majorBidi" w:hAnsiTheme="majorBidi" w:cstheme="majorBidi"/>
          <w:sz w:val="24"/>
          <w:szCs w:val="24"/>
          <w:lang w:val="en-GB"/>
        </w:rPr>
        <w:t xml:space="preserve">equitable distribution </w:t>
      </w:r>
      <w:r w:rsidR="7058C3BE" w:rsidRPr="006403DC">
        <w:rPr>
          <w:rFonts w:asciiTheme="majorBidi" w:hAnsiTheme="majorBidi" w:cstheme="majorBidi"/>
          <w:sz w:val="24"/>
          <w:szCs w:val="24"/>
          <w:lang w:val="en-GB"/>
        </w:rPr>
        <w:t xml:space="preserve">of resources </w:t>
      </w:r>
      <w:r w:rsidR="00860FD6" w:rsidRPr="006403DC">
        <w:rPr>
          <w:rFonts w:asciiTheme="majorBidi" w:hAnsiTheme="majorBidi" w:cstheme="majorBidi"/>
          <w:sz w:val="24"/>
          <w:szCs w:val="24"/>
          <w:lang w:val="en-GB"/>
        </w:rPr>
        <w:t xml:space="preserve">and delivery of public services </w:t>
      </w:r>
      <w:r w:rsidR="7058C3BE" w:rsidRPr="006403DC">
        <w:rPr>
          <w:rFonts w:asciiTheme="majorBidi" w:hAnsiTheme="majorBidi" w:cstheme="majorBidi"/>
          <w:sz w:val="24"/>
          <w:szCs w:val="24"/>
          <w:lang w:val="en-GB"/>
        </w:rPr>
        <w:t xml:space="preserve">across the </w:t>
      </w:r>
      <w:r w:rsidR="002B6BDD" w:rsidRPr="006403DC">
        <w:rPr>
          <w:rFonts w:asciiTheme="majorBidi" w:hAnsiTheme="majorBidi" w:cstheme="majorBidi"/>
          <w:sz w:val="24"/>
          <w:szCs w:val="24"/>
          <w:lang w:val="en-GB"/>
        </w:rPr>
        <w:t xml:space="preserve">whole </w:t>
      </w:r>
      <w:r w:rsidR="7058C3BE" w:rsidRPr="006403DC">
        <w:rPr>
          <w:rFonts w:asciiTheme="majorBidi" w:hAnsiTheme="majorBidi" w:cstheme="majorBidi"/>
          <w:sz w:val="24"/>
          <w:szCs w:val="24"/>
          <w:lang w:val="en-GB"/>
        </w:rPr>
        <w:t>country</w:t>
      </w:r>
      <w:r w:rsidR="000E6E19" w:rsidRPr="006403DC">
        <w:rPr>
          <w:rFonts w:asciiTheme="majorBidi" w:hAnsiTheme="majorBidi" w:cstheme="majorBidi"/>
          <w:sz w:val="24"/>
          <w:szCs w:val="24"/>
          <w:lang w:val="en-GB"/>
        </w:rPr>
        <w:t xml:space="preserve">, </w:t>
      </w:r>
      <w:r w:rsidR="00375C74" w:rsidRPr="006403DC">
        <w:rPr>
          <w:rFonts w:asciiTheme="majorBidi" w:hAnsiTheme="majorBidi" w:cstheme="majorBidi"/>
          <w:sz w:val="24"/>
          <w:szCs w:val="24"/>
          <w:lang w:val="en-GB"/>
        </w:rPr>
        <w:t xml:space="preserve">and </w:t>
      </w:r>
      <w:r w:rsidRPr="006403DC">
        <w:rPr>
          <w:rFonts w:asciiTheme="majorBidi" w:hAnsiTheme="majorBidi" w:cstheme="majorBidi"/>
          <w:sz w:val="24"/>
          <w:szCs w:val="24"/>
          <w:lang w:val="en-GB"/>
        </w:rPr>
        <w:t>we c</w:t>
      </w:r>
      <w:r w:rsidR="003A5E6A" w:rsidRPr="006403DC">
        <w:rPr>
          <w:rFonts w:asciiTheme="majorBidi" w:hAnsiTheme="majorBidi" w:cstheme="majorBidi"/>
          <w:sz w:val="24"/>
          <w:szCs w:val="24"/>
          <w:lang w:val="en-GB"/>
        </w:rPr>
        <w:t>a</w:t>
      </w:r>
      <w:r w:rsidRPr="006403DC">
        <w:rPr>
          <w:rFonts w:asciiTheme="majorBidi" w:hAnsiTheme="majorBidi" w:cstheme="majorBidi"/>
          <w:sz w:val="24"/>
          <w:szCs w:val="24"/>
          <w:lang w:val="en-GB"/>
        </w:rPr>
        <w:t>ll</w:t>
      </w:r>
      <w:r w:rsidR="003A5E6A" w:rsidRPr="006403DC">
        <w:rPr>
          <w:rFonts w:asciiTheme="majorBidi" w:hAnsiTheme="majorBidi" w:cstheme="majorBidi"/>
          <w:sz w:val="24"/>
          <w:szCs w:val="24"/>
          <w:lang w:val="en-GB"/>
        </w:rPr>
        <w:t xml:space="preserve"> on </w:t>
      </w:r>
      <w:r w:rsidR="00375C74" w:rsidRPr="006403DC">
        <w:rPr>
          <w:rFonts w:asciiTheme="majorBidi" w:hAnsiTheme="majorBidi" w:cstheme="majorBidi"/>
          <w:sz w:val="24"/>
          <w:szCs w:val="24"/>
          <w:lang w:val="en-GB"/>
        </w:rPr>
        <w:t>the interim Government of National Unity to</w:t>
      </w:r>
      <w:r w:rsidR="00AD1D29" w:rsidRPr="006403DC">
        <w:rPr>
          <w:rFonts w:asciiTheme="majorBidi" w:hAnsiTheme="majorBidi" w:cstheme="majorBidi"/>
          <w:sz w:val="24"/>
          <w:szCs w:val="24"/>
          <w:lang w:val="en-GB"/>
        </w:rPr>
        <w:t xml:space="preserve"> continue its efforts to</w:t>
      </w:r>
      <w:r w:rsidR="00375C74" w:rsidRPr="006403DC">
        <w:rPr>
          <w:rFonts w:asciiTheme="majorBidi" w:hAnsiTheme="majorBidi" w:cstheme="majorBidi"/>
          <w:sz w:val="24"/>
          <w:szCs w:val="24"/>
          <w:lang w:val="en-GB"/>
        </w:rPr>
        <w:t xml:space="preserve"> restore the unity of Libyan economic and financial institutions and to improve basic services</w:t>
      </w:r>
      <w:r w:rsidR="00860FD6" w:rsidRPr="006403DC">
        <w:rPr>
          <w:rFonts w:asciiTheme="majorBidi" w:hAnsiTheme="majorBidi" w:cstheme="majorBidi"/>
          <w:sz w:val="24"/>
          <w:szCs w:val="24"/>
          <w:lang w:val="en-GB"/>
        </w:rPr>
        <w:t xml:space="preserve"> for the benefit of </w:t>
      </w:r>
      <w:r w:rsidR="00A960F9" w:rsidRPr="006403DC">
        <w:rPr>
          <w:rFonts w:asciiTheme="majorBidi" w:hAnsiTheme="majorBidi" w:cstheme="majorBidi"/>
          <w:sz w:val="24"/>
          <w:szCs w:val="24"/>
          <w:lang w:val="en-GB"/>
        </w:rPr>
        <w:t xml:space="preserve">all </w:t>
      </w:r>
      <w:r w:rsidR="00E931C4" w:rsidRPr="006403DC">
        <w:rPr>
          <w:rFonts w:asciiTheme="majorBidi" w:hAnsiTheme="majorBidi" w:cstheme="majorBidi"/>
          <w:sz w:val="24"/>
          <w:szCs w:val="24"/>
          <w:lang w:val="en-GB"/>
        </w:rPr>
        <w:t xml:space="preserve">people in Libya, </w:t>
      </w:r>
      <w:r w:rsidR="000E6E19" w:rsidRPr="006403DC">
        <w:rPr>
          <w:rFonts w:asciiTheme="majorBidi" w:hAnsiTheme="majorBidi" w:cstheme="majorBidi"/>
          <w:sz w:val="24"/>
          <w:szCs w:val="24"/>
          <w:lang w:val="en-GB"/>
        </w:rPr>
        <w:t>wherever they live in the country</w:t>
      </w:r>
      <w:r w:rsidR="00FE6578" w:rsidRPr="006403DC">
        <w:rPr>
          <w:rFonts w:asciiTheme="majorBidi" w:hAnsiTheme="majorBidi" w:cstheme="majorBidi"/>
          <w:sz w:val="24"/>
          <w:szCs w:val="24"/>
          <w:lang w:val="en-GB"/>
        </w:rPr>
        <w:t>.</w:t>
      </w:r>
      <w:r w:rsidR="00552677" w:rsidRPr="006403DC">
        <w:rPr>
          <w:rFonts w:asciiTheme="majorBidi" w:hAnsiTheme="majorBidi" w:cstheme="majorBidi"/>
          <w:sz w:val="24"/>
          <w:szCs w:val="24"/>
          <w:lang w:val="en-GB"/>
        </w:rPr>
        <w:t xml:space="preserve"> </w:t>
      </w:r>
      <w:r w:rsidR="00C054B9" w:rsidRPr="006403DC">
        <w:rPr>
          <w:rFonts w:asciiTheme="majorBidi" w:hAnsiTheme="majorBidi" w:cstheme="majorBidi"/>
          <w:sz w:val="24"/>
          <w:szCs w:val="24"/>
          <w:lang w:val="en-GB"/>
        </w:rPr>
        <w:t>In this regard, w</w:t>
      </w:r>
      <w:r w:rsidR="00D31E01" w:rsidRPr="006403DC">
        <w:rPr>
          <w:rFonts w:asciiTheme="majorBidi" w:hAnsiTheme="majorBidi" w:cstheme="majorBidi"/>
          <w:sz w:val="24"/>
          <w:szCs w:val="24"/>
          <w:lang w:val="en-GB"/>
        </w:rPr>
        <w:t>e commend</w:t>
      </w:r>
      <w:r w:rsidR="00C054B9" w:rsidRPr="006403DC">
        <w:rPr>
          <w:rFonts w:asciiTheme="majorBidi" w:hAnsiTheme="majorBidi" w:cstheme="majorBidi"/>
          <w:sz w:val="24"/>
          <w:szCs w:val="24"/>
          <w:lang w:val="en-GB"/>
        </w:rPr>
        <w:t xml:space="preserve"> </w:t>
      </w:r>
      <w:r w:rsidR="00D31E01" w:rsidRPr="006403DC">
        <w:rPr>
          <w:rFonts w:asciiTheme="majorBidi" w:hAnsiTheme="majorBidi" w:cstheme="majorBidi"/>
          <w:sz w:val="24"/>
          <w:szCs w:val="24"/>
          <w:lang w:val="en-GB"/>
        </w:rPr>
        <w:t>efforts exerted towards the reunification of Libyan sovereign institutions.</w:t>
      </w:r>
    </w:p>
    <w:p w14:paraId="6C9278BE" w14:textId="514B2946" w:rsidR="003D3716" w:rsidRPr="006403DC" w:rsidRDefault="00384D39" w:rsidP="7058C3BE">
      <w:pPr>
        <w:pStyle w:val="ListParagraph"/>
        <w:numPr>
          <w:ilvl w:val="0"/>
          <w:numId w:val="2"/>
        </w:numPr>
        <w:spacing w:before="200" w:after="200"/>
        <w:jc w:val="both"/>
        <w:rPr>
          <w:rFonts w:asciiTheme="majorBidi" w:hAnsiTheme="majorBidi"/>
          <w:sz w:val="24"/>
          <w:lang w:val="en-GB"/>
        </w:rPr>
      </w:pPr>
      <w:r w:rsidRPr="006403DC">
        <w:rPr>
          <w:rFonts w:asciiTheme="majorBidi" w:hAnsiTheme="majorBidi" w:cstheme="majorBidi"/>
          <w:sz w:val="24"/>
          <w:szCs w:val="24"/>
          <w:lang w:val="en-GB"/>
        </w:rPr>
        <w:t>We call</w:t>
      </w:r>
      <w:r w:rsidR="7058C3BE" w:rsidRPr="006403DC">
        <w:rPr>
          <w:rFonts w:asciiTheme="majorBidi" w:hAnsiTheme="majorBidi" w:cstheme="majorBidi"/>
          <w:sz w:val="24"/>
          <w:szCs w:val="24"/>
          <w:lang w:val="en-GB"/>
        </w:rPr>
        <w:t xml:space="preserve"> on all stakeholders to </w:t>
      </w:r>
      <w:r w:rsidR="00C658EB" w:rsidRPr="006403DC">
        <w:rPr>
          <w:rFonts w:asciiTheme="majorBidi" w:hAnsiTheme="majorBidi" w:cstheme="majorBidi"/>
          <w:sz w:val="24"/>
          <w:szCs w:val="24"/>
          <w:lang w:val="en-GB"/>
        </w:rPr>
        <w:t xml:space="preserve">respect and safeguard </w:t>
      </w:r>
      <w:r w:rsidR="7058C3BE" w:rsidRPr="006403DC">
        <w:rPr>
          <w:rFonts w:asciiTheme="majorBidi" w:hAnsiTheme="majorBidi" w:cstheme="majorBidi"/>
          <w:sz w:val="24"/>
          <w:szCs w:val="24"/>
          <w:lang w:val="en-GB"/>
        </w:rPr>
        <w:t xml:space="preserve">the integrity and unity of Libyan financial institutions and of the National Oil Corporation (NOC), in line with UNSC resolutions 2259 (2015), 2441 (2018) and 2571 (2021). </w:t>
      </w:r>
      <w:r w:rsidRPr="006403DC">
        <w:rPr>
          <w:rFonts w:asciiTheme="majorBidi" w:hAnsiTheme="majorBidi" w:cstheme="majorBidi"/>
          <w:sz w:val="24"/>
          <w:szCs w:val="24"/>
          <w:lang w:val="en-GB"/>
        </w:rPr>
        <w:t>We express</w:t>
      </w:r>
      <w:r w:rsidR="003A5E6A" w:rsidRPr="006403DC">
        <w:rPr>
          <w:rFonts w:asciiTheme="majorBidi" w:hAnsiTheme="majorBidi" w:cstheme="majorBidi"/>
          <w:sz w:val="24"/>
          <w:szCs w:val="24"/>
          <w:lang w:val="en-GB"/>
        </w:rPr>
        <w:t xml:space="preserve"> concern regarding </w:t>
      </w:r>
      <w:r w:rsidRPr="006403DC">
        <w:rPr>
          <w:rFonts w:asciiTheme="majorBidi" w:hAnsiTheme="majorBidi" w:cstheme="majorBidi"/>
          <w:sz w:val="24"/>
          <w:szCs w:val="24"/>
          <w:lang w:val="en-GB"/>
        </w:rPr>
        <w:t>continuous attempts of armed groups to exert control over the NOC and</w:t>
      </w:r>
      <w:r w:rsidR="00155294" w:rsidRPr="006403DC">
        <w:rPr>
          <w:rFonts w:asciiTheme="majorBidi" w:hAnsiTheme="majorBidi" w:cstheme="majorBidi"/>
          <w:sz w:val="24"/>
          <w:szCs w:val="24"/>
          <w:lang w:val="en-GB"/>
        </w:rPr>
        <w:t xml:space="preserve"> oil exports, and</w:t>
      </w:r>
      <w:r w:rsidRPr="006403DC">
        <w:rPr>
          <w:rFonts w:asciiTheme="majorBidi" w:hAnsiTheme="majorBidi" w:cstheme="majorBidi"/>
          <w:sz w:val="24"/>
          <w:szCs w:val="24"/>
          <w:lang w:val="en-GB"/>
        </w:rPr>
        <w:t xml:space="preserve"> </w:t>
      </w:r>
      <w:r w:rsidR="00E04721" w:rsidRPr="006403DC">
        <w:rPr>
          <w:rFonts w:asciiTheme="majorBidi" w:hAnsiTheme="majorBidi" w:cstheme="majorBidi"/>
          <w:sz w:val="24"/>
          <w:szCs w:val="24"/>
          <w:lang w:val="en-GB"/>
        </w:rPr>
        <w:t>affirm</w:t>
      </w:r>
      <w:r w:rsidR="003A5E6A" w:rsidRPr="006403DC">
        <w:rPr>
          <w:rFonts w:asciiTheme="majorBidi" w:hAnsiTheme="majorBidi" w:cstheme="majorBidi"/>
          <w:sz w:val="24"/>
          <w:szCs w:val="24"/>
          <w:lang w:val="en-GB"/>
        </w:rPr>
        <w:t xml:space="preserve"> that such actions may pose a threat to the peace, security and stability of Libya.</w:t>
      </w:r>
    </w:p>
    <w:p w14:paraId="47334613" w14:textId="758A0741" w:rsidR="00F04173" w:rsidRPr="006403DC" w:rsidRDefault="00384D39" w:rsidP="7058C3BE">
      <w:pPr>
        <w:pStyle w:val="ListParagraph"/>
        <w:numPr>
          <w:ilvl w:val="0"/>
          <w:numId w:val="2"/>
        </w:numPr>
        <w:spacing w:before="200" w:after="200"/>
        <w:jc w:val="both"/>
        <w:rPr>
          <w:rFonts w:asciiTheme="majorBidi" w:hAnsiTheme="majorBidi"/>
          <w:sz w:val="24"/>
          <w:lang w:val="en-GB"/>
        </w:rPr>
      </w:pPr>
      <w:r w:rsidRPr="006403DC">
        <w:rPr>
          <w:rFonts w:asciiTheme="majorBidi" w:hAnsiTheme="majorBidi" w:cstheme="majorBidi"/>
          <w:sz w:val="24"/>
          <w:szCs w:val="24"/>
          <w:lang w:val="en-GB"/>
        </w:rPr>
        <w:t>We call</w:t>
      </w:r>
      <w:r w:rsidR="7058C3BE" w:rsidRPr="006403DC">
        <w:rPr>
          <w:rFonts w:asciiTheme="majorBidi" w:hAnsiTheme="majorBidi" w:cstheme="majorBidi"/>
          <w:sz w:val="24"/>
          <w:szCs w:val="24"/>
          <w:lang w:val="en-GB"/>
        </w:rPr>
        <w:t xml:space="preserve"> on the </w:t>
      </w:r>
      <w:r w:rsidR="00CF0ED1" w:rsidRPr="006403DC">
        <w:rPr>
          <w:rFonts w:asciiTheme="majorBidi" w:hAnsiTheme="majorBidi" w:cstheme="majorBidi"/>
          <w:sz w:val="24"/>
          <w:szCs w:val="24"/>
          <w:lang w:val="en-GB"/>
        </w:rPr>
        <w:t xml:space="preserve">Libyan </w:t>
      </w:r>
      <w:r w:rsidR="7058C3BE" w:rsidRPr="006403DC">
        <w:rPr>
          <w:rFonts w:asciiTheme="majorBidi" w:hAnsiTheme="majorBidi" w:cstheme="majorBidi"/>
          <w:sz w:val="24"/>
          <w:szCs w:val="24"/>
          <w:lang w:val="en-GB"/>
        </w:rPr>
        <w:t xml:space="preserve">House of Representatives and the interim Government of National Unity to resume consultations towards approving a balanced and consensual national budget. </w:t>
      </w:r>
      <w:r w:rsidRPr="006403DC">
        <w:rPr>
          <w:rFonts w:asciiTheme="majorBidi" w:hAnsiTheme="majorBidi" w:cstheme="majorBidi"/>
          <w:sz w:val="24"/>
          <w:szCs w:val="24"/>
          <w:lang w:val="en-GB"/>
        </w:rPr>
        <w:t xml:space="preserve">We </w:t>
      </w:r>
      <w:r w:rsidR="7058C3BE" w:rsidRPr="006403DC">
        <w:rPr>
          <w:rFonts w:asciiTheme="majorBidi" w:hAnsiTheme="majorBidi" w:cstheme="majorBidi"/>
          <w:sz w:val="24"/>
          <w:szCs w:val="24"/>
          <w:lang w:val="en-GB"/>
        </w:rPr>
        <w:t>stress the importance of regularizing the budget formulation and promulgation process to enhance budgetary governance</w:t>
      </w:r>
      <w:r w:rsidR="00CF0ED1" w:rsidRPr="006403DC">
        <w:rPr>
          <w:rFonts w:asciiTheme="majorBidi" w:hAnsiTheme="majorBidi" w:cstheme="majorBidi"/>
          <w:sz w:val="24"/>
          <w:szCs w:val="24"/>
          <w:lang w:val="en-GB"/>
        </w:rPr>
        <w:t>, transparency</w:t>
      </w:r>
      <w:r w:rsidR="7058C3BE" w:rsidRPr="006403DC">
        <w:rPr>
          <w:rFonts w:asciiTheme="majorBidi" w:hAnsiTheme="majorBidi" w:cstheme="majorBidi"/>
          <w:sz w:val="24"/>
          <w:szCs w:val="24"/>
          <w:lang w:val="en-GB"/>
        </w:rPr>
        <w:t xml:space="preserve"> and accountability</w:t>
      </w:r>
      <w:r w:rsidR="003A5E6A" w:rsidRPr="006403DC">
        <w:rPr>
          <w:rFonts w:asciiTheme="majorBidi" w:hAnsiTheme="majorBidi" w:cstheme="majorBidi"/>
          <w:sz w:val="24"/>
          <w:szCs w:val="24"/>
          <w:lang w:val="en-GB"/>
        </w:rPr>
        <w:t xml:space="preserve"> and in the meantime, of publishing information of spending under financial arrangements</w:t>
      </w:r>
      <w:r w:rsidR="00AD1D29" w:rsidRPr="006403DC">
        <w:rPr>
          <w:rFonts w:asciiTheme="majorBidi" w:hAnsiTheme="majorBidi" w:cstheme="majorBidi"/>
          <w:sz w:val="24"/>
          <w:szCs w:val="24"/>
          <w:lang w:val="en-GB"/>
        </w:rPr>
        <w:t>.</w:t>
      </w:r>
    </w:p>
    <w:p w14:paraId="730CF797" w14:textId="20F545E8" w:rsidR="004E3B95" w:rsidRPr="006403DC" w:rsidRDefault="00E44DC0" w:rsidP="004E3B95">
      <w:pPr>
        <w:pStyle w:val="ListParagraph"/>
        <w:numPr>
          <w:ilvl w:val="0"/>
          <w:numId w:val="2"/>
        </w:numPr>
        <w:spacing w:before="200" w:after="200"/>
        <w:jc w:val="both"/>
        <w:rPr>
          <w:rFonts w:asciiTheme="majorBidi" w:hAnsiTheme="majorBidi" w:cstheme="majorBidi"/>
          <w:sz w:val="24"/>
          <w:szCs w:val="24"/>
          <w:lang w:val="en-GB"/>
        </w:rPr>
      </w:pPr>
      <w:r w:rsidRPr="006403DC">
        <w:rPr>
          <w:rFonts w:asciiTheme="majorBidi" w:hAnsiTheme="majorBidi" w:cstheme="majorBidi"/>
          <w:sz w:val="24"/>
          <w:szCs w:val="24"/>
          <w:lang w:val="en-GB"/>
        </w:rPr>
        <w:t xml:space="preserve">We underscore that </w:t>
      </w:r>
      <w:r w:rsidR="001C39D8" w:rsidRPr="006403DC">
        <w:rPr>
          <w:rFonts w:asciiTheme="majorBidi" w:hAnsiTheme="majorBidi" w:cstheme="majorBidi"/>
          <w:sz w:val="24"/>
          <w:szCs w:val="24"/>
          <w:lang w:val="en-GB"/>
        </w:rPr>
        <w:t xml:space="preserve">unified, </w:t>
      </w:r>
      <w:r w:rsidR="00BF4C95" w:rsidRPr="006403DC">
        <w:rPr>
          <w:rFonts w:asciiTheme="majorBidi" w:hAnsiTheme="majorBidi" w:cstheme="majorBidi"/>
          <w:sz w:val="24"/>
          <w:szCs w:val="24"/>
          <w:lang w:val="en-GB"/>
        </w:rPr>
        <w:t>democratically elected authorities</w:t>
      </w:r>
      <w:r w:rsidRPr="006403DC">
        <w:rPr>
          <w:rFonts w:asciiTheme="majorBidi" w:hAnsiTheme="majorBidi" w:cstheme="majorBidi"/>
          <w:sz w:val="24"/>
          <w:szCs w:val="24"/>
          <w:lang w:val="en-GB"/>
        </w:rPr>
        <w:t xml:space="preserve"> accountable to the people and dedicated to transparency, unity, fighting corruption, and providing for the needs of </w:t>
      </w:r>
      <w:r w:rsidR="006C5A84" w:rsidRPr="006403DC">
        <w:rPr>
          <w:rFonts w:asciiTheme="majorBidi" w:hAnsiTheme="majorBidi" w:cstheme="majorBidi"/>
          <w:sz w:val="24"/>
          <w:szCs w:val="24"/>
          <w:lang w:val="en-GB"/>
        </w:rPr>
        <w:t>the people throughout Libya</w:t>
      </w:r>
      <w:r w:rsidRPr="006403DC">
        <w:rPr>
          <w:rFonts w:asciiTheme="majorBidi" w:hAnsiTheme="majorBidi" w:cstheme="majorBidi"/>
          <w:sz w:val="24"/>
          <w:szCs w:val="24"/>
          <w:lang w:val="en-GB"/>
        </w:rPr>
        <w:t xml:space="preserve"> would send a positive signal that assets</w:t>
      </w:r>
      <w:r w:rsidR="00A42F26" w:rsidRPr="006403DC">
        <w:rPr>
          <w:rFonts w:asciiTheme="majorBidi" w:hAnsiTheme="majorBidi" w:cstheme="majorBidi"/>
          <w:sz w:val="24"/>
          <w:szCs w:val="24"/>
          <w:lang w:val="en-GB"/>
        </w:rPr>
        <w:t>,</w:t>
      </w:r>
      <w:r w:rsidR="00454F94" w:rsidRPr="006403DC">
        <w:rPr>
          <w:rFonts w:asciiTheme="majorBidi" w:hAnsiTheme="majorBidi" w:cstheme="majorBidi"/>
          <w:sz w:val="24"/>
          <w:szCs w:val="24"/>
          <w:lang w:val="en-GB"/>
        </w:rPr>
        <w:t xml:space="preserve"> once unfrozen</w:t>
      </w:r>
      <w:r w:rsidR="00A42F26" w:rsidRPr="006403DC">
        <w:rPr>
          <w:rFonts w:asciiTheme="majorBidi" w:hAnsiTheme="majorBidi" w:cstheme="majorBidi"/>
          <w:sz w:val="24"/>
          <w:szCs w:val="24"/>
          <w:lang w:val="en-GB"/>
        </w:rPr>
        <w:t>,</w:t>
      </w:r>
      <w:r w:rsidRPr="006403DC">
        <w:rPr>
          <w:rFonts w:asciiTheme="majorBidi" w:hAnsiTheme="majorBidi" w:cstheme="majorBidi"/>
          <w:sz w:val="24"/>
          <w:szCs w:val="24"/>
          <w:lang w:val="en-GB"/>
        </w:rPr>
        <w:t xml:space="preserve"> would be</w:t>
      </w:r>
      <w:r w:rsidR="00454F94" w:rsidRPr="006403DC">
        <w:rPr>
          <w:rFonts w:asciiTheme="majorBidi" w:hAnsiTheme="majorBidi" w:cstheme="majorBidi"/>
          <w:sz w:val="24"/>
          <w:szCs w:val="24"/>
          <w:lang w:val="en-GB"/>
        </w:rPr>
        <w:t xml:space="preserve"> managed and</w:t>
      </w:r>
      <w:r w:rsidRPr="006403DC">
        <w:rPr>
          <w:rFonts w:asciiTheme="majorBidi" w:hAnsiTheme="majorBidi" w:cstheme="majorBidi"/>
          <w:sz w:val="24"/>
          <w:szCs w:val="24"/>
          <w:lang w:val="en-GB"/>
        </w:rPr>
        <w:t xml:space="preserve"> </w:t>
      </w:r>
      <w:r w:rsidR="00454F94" w:rsidRPr="006403DC">
        <w:rPr>
          <w:rFonts w:asciiTheme="majorBidi" w:hAnsiTheme="majorBidi" w:cstheme="majorBidi"/>
          <w:sz w:val="24"/>
          <w:szCs w:val="24"/>
          <w:lang w:val="en-GB"/>
        </w:rPr>
        <w:t xml:space="preserve">used for </w:t>
      </w:r>
      <w:r w:rsidRPr="006403DC">
        <w:rPr>
          <w:rFonts w:asciiTheme="majorBidi" w:hAnsiTheme="majorBidi" w:cstheme="majorBidi"/>
          <w:sz w:val="24"/>
          <w:szCs w:val="24"/>
          <w:lang w:val="en-GB"/>
        </w:rPr>
        <w:t>the stability</w:t>
      </w:r>
      <w:r w:rsidR="00454F94" w:rsidRPr="006403DC">
        <w:rPr>
          <w:rFonts w:asciiTheme="majorBidi" w:hAnsiTheme="majorBidi" w:cstheme="majorBidi"/>
          <w:sz w:val="24"/>
          <w:szCs w:val="24"/>
          <w:lang w:val="en-GB"/>
        </w:rPr>
        <w:t xml:space="preserve"> and development</w:t>
      </w:r>
      <w:r w:rsidRPr="006403DC">
        <w:rPr>
          <w:rFonts w:asciiTheme="majorBidi" w:hAnsiTheme="majorBidi" w:cstheme="majorBidi"/>
          <w:sz w:val="24"/>
          <w:szCs w:val="24"/>
          <w:lang w:val="en-GB"/>
        </w:rPr>
        <w:t xml:space="preserve"> of Libya and</w:t>
      </w:r>
      <w:r w:rsidR="00A42F26" w:rsidRPr="006403DC">
        <w:rPr>
          <w:rFonts w:asciiTheme="majorBidi" w:hAnsiTheme="majorBidi" w:cstheme="majorBidi"/>
          <w:sz w:val="24"/>
          <w:szCs w:val="24"/>
          <w:lang w:val="en-GB"/>
        </w:rPr>
        <w:t xml:space="preserve"> for the</w:t>
      </w:r>
      <w:r w:rsidRPr="006403DC">
        <w:rPr>
          <w:rFonts w:asciiTheme="majorBidi" w:hAnsiTheme="majorBidi" w:cstheme="majorBidi"/>
          <w:sz w:val="24"/>
          <w:szCs w:val="24"/>
          <w:lang w:val="en-GB"/>
        </w:rPr>
        <w:t xml:space="preserve"> prosperity of the Libyan people. In this r</w:t>
      </w:r>
      <w:r w:rsidR="00384D39" w:rsidRPr="006403DC">
        <w:rPr>
          <w:rFonts w:asciiTheme="majorBidi" w:hAnsiTheme="majorBidi" w:cstheme="majorBidi"/>
          <w:sz w:val="24"/>
          <w:szCs w:val="24"/>
          <w:lang w:val="en-GB"/>
        </w:rPr>
        <w:t>e</w:t>
      </w:r>
      <w:r w:rsidRPr="006403DC">
        <w:rPr>
          <w:rFonts w:asciiTheme="majorBidi" w:hAnsiTheme="majorBidi" w:cstheme="majorBidi"/>
          <w:sz w:val="24"/>
          <w:szCs w:val="24"/>
          <w:lang w:val="en-GB"/>
        </w:rPr>
        <w:t>spect, we</w:t>
      </w:r>
      <w:r w:rsidR="00384D39" w:rsidRPr="006403DC">
        <w:rPr>
          <w:rFonts w:asciiTheme="majorBidi" w:hAnsiTheme="majorBidi" w:cstheme="majorBidi"/>
          <w:sz w:val="24"/>
          <w:szCs w:val="24"/>
          <w:lang w:val="en-GB"/>
        </w:rPr>
        <w:t xml:space="preserve"> </w:t>
      </w:r>
      <w:r w:rsidR="7058C3BE" w:rsidRPr="006403DC">
        <w:rPr>
          <w:rFonts w:asciiTheme="majorBidi" w:hAnsiTheme="majorBidi" w:cstheme="majorBidi"/>
          <w:sz w:val="24"/>
          <w:szCs w:val="24"/>
          <w:lang w:val="en-GB"/>
        </w:rPr>
        <w:t xml:space="preserve">affirm </w:t>
      </w:r>
      <w:r w:rsidR="00E14D23" w:rsidRPr="006403DC">
        <w:rPr>
          <w:rFonts w:asciiTheme="majorBidi" w:hAnsiTheme="majorBidi" w:cstheme="majorBidi"/>
          <w:sz w:val="24"/>
          <w:szCs w:val="24"/>
          <w:lang w:val="en-GB"/>
        </w:rPr>
        <w:t>our</w:t>
      </w:r>
      <w:r w:rsidR="7058C3BE" w:rsidRPr="006403DC">
        <w:rPr>
          <w:rFonts w:asciiTheme="majorBidi" w:hAnsiTheme="majorBidi" w:cstheme="majorBidi"/>
          <w:sz w:val="24"/>
          <w:szCs w:val="24"/>
          <w:lang w:val="en-GB"/>
        </w:rPr>
        <w:t xml:space="preserve"> intention to ensure that assets frozen pursuant to paragraph 17 of </w:t>
      </w:r>
      <w:r w:rsidR="00CF0ED1" w:rsidRPr="006403DC">
        <w:rPr>
          <w:rFonts w:asciiTheme="majorBidi" w:hAnsiTheme="majorBidi" w:cstheme="majorBidi"/>
          <w:sz w:val="24"/>
          <w:szCs w:val="24"/>
          <w:lang w:val="en-GB"/>
        </w:rPr>
        <w:t xml:space="preserve">UNSC </w:t>
      </w:r>
      <w:r w:rsidR="7058C3BE" w:rsidRPr="006403DC">
        <w:rPr>
          <w:rFonts w:asciiTheme="majorBidi" w:hAnsiTheme="majorBidi" w:cstheme="majorBidi"/>
          <w:sz w:val="24"/>
          <w:szCs w:val="24"/>
          <w:lang w:val="en-GB"/>
        </w:rPr>
        <w:t>resolution 1970 (2011) shall be made available to and for the benefit of the Libyan people at a future time to be decided</w:t>
      </w:r>
      <w:r w:rsidR="0083722C" w:rsidRPr="006403DC">
        <w:rPr>
          <w:rFonts w:asciiTheme="majorBidi" w:hAnsiTheme="majorBidi" w:cstheme="majorBidi"/>
          <w:sz w:val="24"/>
          <w:szCs w:val="24"/>
          <w:lang w:val="en-GB"/>
        </w:rPr>
        <w:t xml:space="preserve"> by the UNSC</w:t>
      </w:r>
      <w:r w:rsidR="000E2838" w:rsidRPr="006403DC">
        <w:rPr>
          <w:rFonts w:asciiTheme="majorBidi" w:hAnsiTheme="majorBidi" w:cstheme="majorBidi"/>
          <w:sz w:val="24"/>
          <w:szCs w:val="24"/>
          <w:lang w:val="en-GB"/>
        </w:rPr>
        <w:t xml:space="preserve">. </w:t>
      </w:r>
      <w:r w:rsidR="00384D39" w:rsidRPr="006403DC">
        <w:rPr>
          <w:rFonts w:asciiTheme="majorBidi" w:hAnsiTheme="majorBidi" w:cstheme="majorBidi"/>
          <w:sz w:val="24"/>
          <w:szCs w:val="24"/>
          <w:lang w:val="en-GB"/>
        </w:rPr>
        <w:t xml:space="preserve">We </w:t>
      </w:r>
      <w:r w:rsidR="7058C3BE" w:rsidRPr="006403DC">
        <w:rPr>
          <w:rFonts w:asciiTheme="majorBidi" w:hAnsiTheme="majorBidi" w:cstheme="majorBidi"/>
          <w:sz w:val="24"/>
          <w:szCs w:val="24"/>
          <w:lang w:val="en-GB"/>
        </w:rPr>
        <w:t xml:space="preserve">commit to helping the relevant Libyan authorities to promote the integrity and unity </w:t>
      </w:r>
      <w:r w:rsidR="003A5E6A" w:rsidRPr="006403DC">
        <w:rPr>
          <w:rFonts w:asciiTheme="majorBidi" w:hAnsiTheme="majorBidi" w:cstheme="majorBidi"/>
          <w:sz w:val="24"/>
          <w:szCs w:val="24"/>
          <w:lang w:val="en-GB"/>
        </w:rPr>
        <w:t xml:space="preserve">and good governance </w:t>
      </w:r>
      <w:r w:rsidR="7058C3BE" w:rsidRPr="006403DC">
        <w:rPr>
          <w:rFonts w:asciiTheme="majorBidi" w:hAnsiTheme="majorBidi" w:cstheme="majorBidi"/>
          <w:sz w:val="24"/>
          <w:szCs w:val="24"/>
          <w:lang w:val="en-GB"/>
        </w:rPr>
        <w:t>of the Libyan Investment Authority (LIA), including through a credible, comprehensive audit of the LIA and its subsidiaries.</w:t>
      </w:r>
    </w:p>
    <w:p w14:paraId="1DD2F759" w14:textId="602F5939" w:rsidR="00C435F1" w:rsidRPr="006403DC" w:rsidRDefault="008C2AD1" w:rsidP="008D0AD0">
      <w:pPr>
        <w:pBdr>
          <w:top w:val="single" w:sz="4" w:space="1" w:color="auto"/>
          <w:left w:val="single" w:sz="4" w:space="4" w:color="auto"/>
          <w:bottom w:val="single" w:sz="4" w:space="2" w:color="auto"/>
          <w:right w:val="single" w:sz="4" w:space="4" w:color="auto"/>
        </w:pBdr>
        <w:tabs>
          <w:tab w:val="left" w:pos="2745"/>
        </w:tabs>
        <w:spacing w:before="200" w:line="240" w:lineRule="auto"/>
        <w:jc w:val="both"/>
        <w:rPr>
          <w:rFonts w:asciiTheme="majorBidi" w:hAnsiTheme="majorBidi" w:cstheme="majorBidi"/>
          <w:bCs/>
          <w:sz w:val="24"/>
          <w:szCs w:val="24"/>
          <w:lang w:val="en-GB"/>
        </w:rPr>
      </w:pPr>
      <w:r w:rsidRPr="006403DC">
        <w:rPr>
          <w:rFonts w:asciiTheme="majorBidi" w:hAnsiTheme="majorBidi" w:cstheme="majorBidi"/>
          <w:bCs/>
          <w:sz w:val="24"/>
          <w:szCs w:val="24"/>
          <w:lang w:val="en-GB"/>
        </w:rPr>
        <w:t xml:space="preserve">RESPECT FOR </w:t>
      </w:r>
      <w:r w:rsidR="005C50BA" w:rsidRPr="006403DC">
        <w:rPr>
          <w:rFonts w:asciiTheme="majorBidi" w:hAnsiTheme="majorBidi" w:cstheme="majorBidi"/>
          <w:bCs/>
          <w:sz w:val="24"/>
          <w:szCs w:val="24"/>
          <w:lang w:val="en-GB"/>
        </w:rPr>
        <w:t xml:space="preserve">INTERNATIONAL </w:t>
      </w:r>
      <w:r w:rsidR="0032692C" w:rsidRPr="006403DC">
        <w:rPr>
          <w:rFonts w:asciiTheme="majorBidi" w:hAnsiTheme="majorBidi" w:cstheme="majorBidi"/>
          <w:bCs/>
          <w:sz w:val="24"/>
          <w:szCs w:val="24"/>
          <w:lang w:val="en-GB"/>
        </w:rPr>
        <w:t>HUMANITARIAN</w:t>
      </w:r>
      <w:r w:rsidR="008B6709" w:rsidRPr="006403DC">
        <w:rPr>
          <w:rFonts w:asciiTheme="majorBidi" w:hAnsiTheme="majorBidi" w:cstheme="majorBidi"/>
          <w:bCs/>
          <w:sz w:val="24"/>
          <w:szCs w:val="24"/>
          <w:lang w:val="en-GB"/>
        </w:rPr>
        <w:t xml:space="preserve"> </w:t>
      </w:r>
      <w:r w:rsidR="005C50BA" w:rsidRPr="006403DC">
        <w:rPr>
          <w:rFonts w:asciiTheme="majorBidi" w:hAnsiTheme="majorBidi" w:cstheme="majorBidi"/>
          <w:bCs/>
          <w:sz w:val="24"/>
          <w:szCs w:val="24"/>
          <w:lang w:val="en-GB"/>
        </w:rPr>
        <w:t xml:space="preserve">LAW </w:t>
      </w:r>
      <w:r w:rsidR="008B6709" w:rsidRPr="006403DC">
        <w:rPr>
          <w:rFonts w:asciiTheme="majorBidi" w:hAnsiTheme="majorBidi" w:cstheme="majorBidi"/>
          <w:bCs/>
          <w:sz w:val="24"/>
          <w:szCs w:val="24"/>
          <w:lang w:val="en-GB"/>
        </w:rPr>
        <w:t>AND HUMAN RIGHTS</w:t>
      </w:r>
    </w:p>
    <w:p w14:paraId="5AB1EF34" w14:textId="4FF4938A" w:rsidR="00A54FF5" w:rsidRPr="006403DC" w:rsidRDefault="00155294" w:rsidP="00A54FF5">
      <w:pPr>
        <w:pStyle w:val="ListParagraph"/>
        <w:numPr>
          <w:ilvl w:val="0"/>
          <w:numId w:val="2"/>
        </w:numPr>
        <w:spacing w:before="200" w:after="200"/>
        <w:jc w:val="both"/>
        <w:rPr>
          <w:rFonts w:ascii="Times New Roman" w:hAnsi="Times New Roman"/>
          <w:color w:val="FF0000"/>
          <w:sz w:val="24"/>
          <w:szCs w:val="24"/>
          <w:shd w:val="clear" w:color="auto" w:fill="FFFF00"/>
          <w:lang w:val="en-GB"/>
        </w:rPr>
      </w:pPr>
      <w:r w:rsidRPr="006403DC">
        <w:rPr>
          <w:rFonts w:asciiTheme="majorBidi" w:hAnsiTheme="majorBidi" w:cstheme="majorBidi"/>
          <w:sz w:val="24"/>
          <w:szCs w:val="24"/>
          <w:lang w:val="en-GB"/>
        </w:rPr>
        <w:t>We recall</w:t>
      </w:r>
      <w:r w:rsidR="7058C3BE" w:rsidRPr="006403DC">
        <w:rPr>
          <w:rFonts w:asciiTheme="majorBidi" w:hAnsiTheme="majorBidi" w:cstheme="majorBidi"/>
          <w:sz w:val="24"/>
          <w:szCs w:val="24"/>
          <w:lang w:val="en-GB"/>
        </w:rPr>
        <w:t xml:space="preserve"> the obligation of</w:t>
      </w:r>
      <w:r w:rsidR="00B71F72" w:rsidRPr="006403DC">
        <w:rPr>
          <w:rFonts w:asciiTheme="majorBidi" w:hAnsiTheme="majorBidi" w:cstheme="majorBidi"/>
          <w:sz w:val="24"/>
          <w:szCs w:val="24"/>
          <w:lang w:val="en-GB"/>
        </w:rPr>
        <w:t xml:space="preserve"> </w:t>
      </w:r>
      <w:r w:rsidR="006534E6" w:rsidRPr="006403DC">
        <w:rPr>
          <w:rFonts w:asciiTheme="majorBidi" w:hAnsiTheme="majorBidi" w:cstheme="majorBidi"/>
          <w:sz w:val="24"/>
          <w:szCs w:val="24"/>
          <w:lang w:val="en-GB"/>
        </w:rPr>
        <w:t>the</w:t>
      </w:r>
      <w:r w:rsidR="00B71F72" w:rsidRPr="006403DC">
        <w:rPr>
          <w:rFonts w:asciiTheme="majorBidi" w:hAnsiTheme="majorBidi" w:cstheme="majorBidi"/>
          <w:sz w:val="24"/>
          <w:szCs w:val="24"/>
          <w:lang w:val="en-GB"/>
        </w:rPr>
        <w:t xml:space="preserve"> Libyan interim authorities and </w:t>
      </w:r>
      <w:r w:rsidR="006534E6" w:rsidRPr="006403DC">
        <w:rPr>
          <w:rFonts w:asciiTheme="majorBidi" w:hAnsiTheme="majorBidi" w:cstheme="majorBidi"/>
          <w:sz w:val="24"/>
          <w:szCs w:val="24"/>
          <w:lang w:val="en-GB"/>
        </w:rPr>
        <w:t xml:space="preserve">all </w:t>
      </w:r>
      <w:r w:rsidR="003C682F" w:rsidRPr="006403DC">
        <w:rPr>
          <w:rFonts w:asciiTheme="majorBidi" w:hAnsiTheme="majorBidi" w:cstheme="majorBidi"/>
          <w:sz w:val="24"/>
          <w:szCs w:val="24"/>
          <w:lang w:val="en-GB"/>
        </w:rPr>
        <w:t xml:space="preserve">actors </w:t>
      </w:r>
      <w:r w:rsidR="00907B7B" w:rsidRPr="006403DC">
        <w:rPr>
          <w:rFonts w:asciiTheme="majorBidi" w:hAnsiTheme="majorBidi" w:cstheme="majorBidi"/>
          <w:sz w:val="24"/>
          <w:szCs w:val="24"/>
          <w:lang w:val="en-GB"/>
        </w:rPr>
        <w:t xml:space="preserve">in Libya to fully </w:t>
      </w:r>
      <w:r w:rsidR="7058C3BE" w:rsidRPr="006403DC">
        <w:rPr>
          <w:rFonts w:asciiTheme="majorBidi" w:hAnsiTheme="majorBidi" w:cstheme="majorBidi"/>
          <w:sz w:val="24"/>
          <w:szCs w:val="24"/>
          <w:lang w:val="en-GB"/>
        </w:rPr>
        <w:t>respect international</w:t>
      </w:r>
      <w:r w:rsidR="005C50BA" w:rsidRPr="006403DC">
        <w:rPr>
          <w:rFonts w:asciiTheme="majorBidi" w:hAnsiTheme="majorBidi" w:cstheme="majorBidi"/>
          <w:sz w:val="24"/>
          <w:szCs w:val="24"/>
          <w:lang w:val="en-GB"/>
        </w:rPr>
        <w:t xml:space="preserve"> law, </w:t>
      </w:r>
      <w:proofErr w:type="gramStart"/>
      <w:r w:rsidR="005C50BA" w:rsidRPr="006403DC">
        <w:rPr>
          <w:rFonts w:asciiTheme="majorBidi" w:hAnsiTheme="majorBidi" w:cstheme="majorBidi"/>
          <w:sz w:val="24"/>
          <w:szCs w:val="24"/>
          <w:lang w:val="en-GB"/>
        </w:rPr>
        <w:t>in particular international</w:t>
      </w:r>
      <w:proofErr w:type="gramEnd"/>
      <w:r w:rsidR="005C50BA" w:rsidRPr="006403DC">
        <w:rPr>
          <w:rFonts w:asciiTheme="majorBidi" w:hAnsiTheme="majorBidi" w:cstheme="majorBidi"/>
          <w:sz w:val="24"/>
          <w:szCs w:val="24"/>
          <w:lang w:val="en-GB"/>
        </w:rPr>
        <w:t xml:space="preserve"> human rights</w:t>
      </w:r>
      <w:r w:rsidR="000B1AA6" w:rsidRPr="006403DC">
        <w:rPr>
          <w:rFonts w:asciiTheme="majorBidi" w:hAnsiTheme="majorBidi" w:cstheme="majorBidi"/>
          <w:sz w:val="24"/>
          <w:szCs w:val="24"/>
          <w:lang w:val="en-GB"/>
        </w:rPr>
        <w:t xml:space="preserve"> law</w:t>
      </w:r>
      <w:r w:rsidR="005C50BA" w:rsidRPr="006403DC">
        <w:rPr>
          <w:rFonts w:asciiTheme="majorBidi" w:hAnsiTheme="majorBidi" w:cstheme="majorBidi"/>
          <w:sz w:val="24"/>
          <w:szCs w:val="24"/>
          <w:lang w:val="en-GB"/>
        </w:rPr>
        <w:t xml:space="preserve"> and </w:t>
      </w:r>
      <w:r w:rsidR="000B1AA6" w:rsidRPr="006403DC">
        <w:rPr>
          <w:rFonts w:asciiTheme="majorBidi" w:hAnsiTheme="majorBidi" w:cstheme="majorBidi"/>
          <w:sz w:val="24"/>
          <w:szCs w:val="24"/>
          <w:lang w:val="en-GB"/>
        </w:rPr>
        <w:t xml:space="preserve">international </w:t>
      </w:r>
      <w:r w:rsidR="005C50BA" w:rsidRPr="006403DC">
        <w:rPr>
          <w:rFonts w:asciiTheme="majorBidi" w:hAnsiTheme="majorBidi" w:cstheme="majorBidi"/>
          <w:sz w:val="24"/>
          <w:szCs w:val="24"/>
          <w:lang w:val="en-GB"/>
        </w:rPr>
        <w:t>humanitarian law</w:t>
      </w:r>
      <w:r w:rsidR="008C2AD1" w:rsidRPr="006403DC">
        <w:rPr>
          <w:rFonts w:asciiTheme="majorBidi" w:hAnsiTheme="majorBidi" w:cstheme="majorBidi"/>
          <w:sz w:val="24"/>
          <w:szCs w:val="24"/>
          <w:lang w:val="en-GB"/>
        </w:rPr>
        <w:t xml:space="preserve">, </w:t>
      </w:r>
      <w:r w:rsidR="000B1AA6" w:rsidRPr="006403DC">
        <w:rPr>
          <w:rFonts w:asciiTheme="majorBidi" w:hAnsiTheme="majorBidi" w:cstheme="majorBidi"/>
          <w:sz w:val="24"/>
          <w:szCs w:val="24"/>
          <w:lang w:val="en-GB"/>
        </w:rPr>
        <w:t xml:space="preserve">including </w:t>
      </w:r>
      <w:r w:rsidR="003C5738" w:rsidRPr="006403DC">
        <w:rPr>
          <w:rFonts w:asciiTheme="majorBidi" w:hAnsiTheme="majorBidi" w:cstheme="majorBidi"/>
          <w:sz w:val="24"/>
          <w:szCs w:val="24"/>
          <w:lang w:val="en-GB"/>
        </w:rPr>
        <w:t>those</w:t>
      </w:r>
      <w:r w:rsidR="000B1AA6" w:rsidRPr="006403DC">
        <w:rPr>
          <w:rFonts w:asciiTheme="majorBidi" w:hAnsiTheme="majorBidi" w:cstheme="majorBidi"/>
          <w:sz w:val="24"/>
          <w:szCs w:val="24"/>
          <w:lang w:val="en-GB"/>
        </w:rPr>
        <w:t xml:space="preserve"> </w:t>
      </w:r>
      <w:r w:rsidR="003C5738" w:rsidRPr="006403DC">
        <w:rPr>
          <w:rFonts w:asciiTheme="majorBidi" w:hAnsiTheme="majorBidi" w:cstheme="majorBidi"/>
          <w:sz w:val="24"/>
          <w:szCs w:val="24"/>
          <w:lang w:val="en-GB"/>
        </w:rPr>
        <w:t>regarding the</w:t>
      </w:r>
      <w:r w:rsidR="008C2AD1" w:rsidRPr="006403DC">
        <w:rPr>
          <w:rFonts w:asciiTheme="majorBidi" w:hAnsiTheme="majorBidi" w:cstheme="majorBidi"/>
          <w:sz w:val="24"/>
          <w:szCs w:val="24"/>
          <w:lang w:val="en-GB"/>
        </w:rPr>
        <w:t xml:space="preserve"> protect</w:t>
      </w:r>
      <w:r w:rsidR="003C5738" w:rsidRPr="006403DC">
        <w:rPr>
          <w:rFonts w:asciiTheme="majorBidi" w:hAnsiTheme="majorBidi" w:cstheme="majorBidi"/>
          <w:sz w:val="24"/>
          <w:szCs w:val="24"/>
          <w:lang w:val="en-GB"/>
        </w:rPr>
        <w:t>ion of</w:t>
      </w:r>
      <w:r w:rsidR="008C2AD1" w:rsidRPr="006403DC">
        <w:rPr>
          <w:rFonts w:asciiTheme="majorBidi" w:hAnsiTheme="majorBidi" w:cstheme="majorBidi"/>
          <w:sz w:val="24"/>
          <w:szCs w:val="24"/>
          <w:lang w:val="en-GB"/>
        </w:rPr>
        <w:t xml:space="preserve"> civilians and civilian infrastructure</w:t>
      </w:r>
      <w:r w:rsidR="008159FD" w:rsidRPr="006403DC">
        <w:rPr>
          <w:rFonts w:asciiTheme="majorBidi" w:hAnsiTheme="majorBidi" w:cstheme="majorBidi"/>
          <w:sz w:val="24"/>
          <w:szCs w:val="24"/>
          <w:lang w:val="en-GB"/>
        </w:rPr>
        <w:t>. W</w:t>
      </w:r>
      <w:r w:rsidR="00177AA4" w:rsidRPr="006403DC">
        <w:rPr>
          <w:rFonts w:asciiTheme="majorBidi" w:hAnsiTheme="majorBidi" w:cstheme="majorBidi"/>
          <w:sz w:val="24"/>
          <w:szCs w:val="24"/>
          <w:lang w:val="en-GB"/>
        </w:rPr>
        <w:t xml:space="preserve">e welcome the efforts of the Libyan interim authorities to respect and fulfil their </w:t>
      </w:r>
      <w:r w:rsidR="004B090C" w:rsidRPr="006403DC">
        <w:rPr>
          <w:rFonts w:asciiTheme="majorBidi" w:hAnsiTheme="majorBidi" w:cstheme="majorBidi"/>
          <w:sz w:val="24"/>
          <w:szCs w:val="24"/>
          <w:lang w:val="en-GB"/>
        </w:rPr>
        <w:t>obligations. We</w:t>
      </w:r>
      <w:r w:rsidRPr="006403DC">
        <w:rPr>
          <w:rFonts w:asciiTheme="majorBidi" w:hAnsiTheme="majorBidi" w:cstheme="majorBidi"/>
          <w:sz w:val="24"/>
          <w:szCs w:val="24"/>
          <w:lang w:val="en-GB"/>
        </w:rPr>
        <w:t xml:space="preserve"> urge</w:t>
      </w:r>
      <w:r w:rsidR="7058C3BE" w:rsidRPr="006403DC">
        <w:rPr>
          <w:rFonts w:asciiTheme="majorBidi" w:hAnsiTheme="majorBidi" w:cstheme="majorBidi"/>
          <w:sz w:val="24"/>
          <w:szCs w:val="24"/>
          <w:lang w:val="en-GB"/>
        </w:rPr>
        <w:t xml:space="preserve"> </w:t>
      </w:r>
      <w:r w:rsidR="007312C3" w:rsidRPr="006403DC">
        <w:rPr>
          <w:rFonts w:asciiTheme="majorBidi" w:hAnsiTheme="majorBidi" w:cstheme="majorBidi"/>
          <w:sz w:val="24"/>
          <w:szCs w:val="24"/>
          <w:lang w:val="en-GB"/>
        </w:rPr>
        <w:t>all</w:t>
      </w:r>
      <w:r w:rsidR="00142B06" w:rsidRPr="006403DC">
        <w:rPr>
          <w:rFonts w:asciiTheme="majorBidi" w:hAnsiTheme="majorBidi" w:cstheme="majorBidi"/>
          <w:sz w:val="24"/>
          <w:szCs w:val="24"/>
          <w:lang w:val="en-GB"/>
        </w:rPr>
        <w:t xml:space="preserve"> actors</w:t>
      </w:r>
      <w:r w:rsidR="007312C3" w:rsidRPr="006403DC">
        <w:rPr>
          <w:rFonts w:asciiTheme="majorBidi" w:hAnsiTheme="majorBidi" w:cstheme="majorBidi"/>
          <w:sz w:val="24"/>
          <w:szCs w:val="24"/>
          <w:lang w:val="en-GB"/>
        </w:rPr>
        <w:t xml:space="preserve"> </w:t>
      </w:r>
      <w:r w:rsidR="003C682F" w:rsidRPr="006403DC">
        <w:rPr>
          <w:rFonts w:asciiTheme="majorBidi" w:hAnsiTheme="majorBidi" w:cstheme="majorBidi"/>
          <w:sz w:val="24"/>
          <w:szCs w:val="24"/>
          <w:lang w:val="en-GB"/>
        </w:rPr>
        <w:t xml:space="preserve"> </w:t>
      </w:r>
      <w:r w:rsidR="007312C3" w:rsidRPr="006403DC">
        <w:rPr>
          <w:rFonts w:asciiTheme="majorBidi" w:hAnsiTheme="majorBidi" w:cstheme="majorBidi"/>
          <w:sz w:val="24"/>
          <w:szCs w:val="24"/>
          <w:lang w:val="en-GB"/>
        </w:rPr>
        <w:t>in Libya</w:t>
      </w:r>
      <w:r w:rsidR="7058C3BE" w:rsidRPr="006403DC">
        <w:rPr>
          <w:rFonts w:asciiTheme="majorBidi" w:hAnsiTheme="majorBidi" w:cstheme="majorBidi"/>
          <w:sz w:val="24"/>
          <w:szCs w:val="24"/>
          <w:lang w:val="en-GB"/>
        </w:rPr>
        <w:t xml:space="preserve"> to guarantee the full, safe and unhindered </w:t>
      </w:r>
      <w:r w:rsidR="7058C3BE" w:rsidRPr="006403DC">
        <w:rPr>
          <w:rFonts w:asciiTheme="majorBidi" w:hAnsiTheme="majorBidi" w:cstheme="majorBidi"/>
          <w:sz w:val="24"/>
          <w:szCs w:val="24"/>
          <w:lang w:val="en-GB"/>
        </w:rPr>
        <w:lastRenderedPageBreak/>
        <w:t xml:space="preserve">access of United Nations and international humanitarian agencies to all </w:t>
      </w:r>
      <w:r w:rsidR="002A2548" w:rsidRPr="006403DC">
        <w:rPr>
          <w:rFonts w:asciiTheme="majorBidi" w:hAnsiTheme="majorBidi" w:cstheme="majorBidi"/>
          <w:sz w:val="24"/>
          <w:szCs w:val="24"/>
          <w:lang w:val="en-GB"/>
        </w:rPr>
        <w:t>people</w:t>
      </w:r>
      <w:r w:rsidR="00460C95" w:rsidRPr="006403DC">
        <w:rPr>
          <w:rFonts w:asciiTheme="majorBidi" w:hAnsiTheme="majorBidi" w:cstheme="majorBidi"/>
          <w:sz w:val="24"/>
          <w:szCs w:val="24"/>
          <w:lang w:val="en-GB"/>
        </w:rPr>
        <w:t xml:space="preserve"> in need</w:t>
      </w:r>
      <w:r w:rsidR="7058C3BE" w:rsidRPr="006403DC">
        <w:rPr>
          <w:rFonts w:asciiTheme="majorBidi" w:hAnsiTheme="majorBidi" w:cstheme="majorBidi"/>
          <w:sz w:val="24"/>
          <w:szCs w:val="24"/>
          <w:lang w:val="en-GB"/>
        </w:rPr>
        <w:t>,</w:t>
      </w:r>
      <w:r w:rsidR="007312C3" w:rsidRPr="006403DC">
        <w:rPr>
          <w:rFonts w:asciiTheme="majorBidi" w:hAnsiTheme="majorBidi" w:cstheme="majorBidi"/>
          <w:sz w:val="24"/>
          <w:szCs w:val="24"/>
          <w:lang w:val="en-GB"/>
        </w:rPr>
        <w:t xml:space="preserve"> Libyans and non-Libyans,</w:t>
      </w:r>
      <w:r w:rsidR="7058C3BE" w:rsidRPr="006403DC">
        <w:rPr>
          <w:rFonts w:asciiTheme="majorBidi" w:hAnsiTheme="majorBidi" w:cstheme="majorBidi"/>
          <w:sz w:val="24"/>
          <w:szCs w:val="24"/>
          <w:lang w:val="en-GB"/>
        </w:rPr>
        <w:t xml:space="preserve"> </w:t>
      </w:r>
      <w:r w:rsidR="00460C95" w:rsidRPr="006403DC">
        <w:rPr>
          <w:rFonts w:asciiTheme="majorBidi" w:hAnsiTheme="majorBidi" w:cstheme="majorBidi"/>
          <w:sz w:val="24"/>
          <w:szCs w:val="24"/>
          <w:lang w:val="en-GB"/>
        </w:rPr>
        <w:t xml:space="preserve">in coordination with Libyan authorities, </w:t>
      </w:r>
      <w:r w:rsidR="7058C3BE" w:rsidRPr="006403DC">
        <w:rPr>
          <w:rFonts w:asciiTheme="majorBidi" w:hAnsiTheme="majorBidi" w:cstheme="majorBidi"/>
          <w:sz w:val="24"/>
          <w:szCs w:val="24"/>
          <w:lang w:val="en-GB"/>
        </w:rPr>
        <w:t>including in</w:t>
      </w:r>
      <w:r w:rsidR="007312C3" w:rsidRPr="006403DC">
        <w:rPr>
          <w:rFonts w:asciiTheme="majorBidi" w:hAnsiTheme="majorBidi" w:cstheme="majorBidi"/>
          <w:sz w:val="24"/>
          <w:szCs w:val="24"/>
          <w:lang w:val="en-GB"/>
        </w:rPr>
        <w:t xml:space="preserve"> all </w:t>
      </w:r>
      <w:r w:rsidR="7058C3BE" w:rsidRPr="006403DC">
        <w:rPr>
          <w:rFonts w:asciiTheme="majorBidi" w:hAnsiTheme="majorBidi" w:cstheme="majorBidi"/>
          <w:sz w:val="24"/>
          <w:szCs w:val="24"/>
          <w:lang w:val="en-GB"/>
        </w:rPr>
        <w:t xml:space="preserve">places of detention. </w:t>
      </w:r>
      <w:r w:rsidRPr="006403DC">
        <w:rPr>
          <w:rFonts w:asciiTheme="majorBidi" w:hAnsiTheme="majorBidi" w:cstheme="majorBidi"/>
          <w:sz w:val="24"/>
          <w:szCs w:val="24"/>
          <w:lang w:val="en-GB"/>
        </w:rPr>
        <w:t>We</w:t>
      </w:r>
      <w:r w:rsidR="000E2838"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underline</w:t>
      </w:r>
      <w:r w:rsidR="000E2838" w:rsidRPr="006403DC">
        <w:rPr>
          <w:rFonts w:asciiTheme="majorBidi" w:hAnsiTheme="majorBidi" w:cstheme="majorBidi"/>
          <w:sz w:val="24"/>
          <w:szCs w:val="24"/>
          <w:lang w:val="en-GB"/>
        </w:rPr>
        <w:t xml:space="preserve"> the importance of </w:t>
      </w:r>
      <w:r w:rsidR="007312C3" w:rsidRPr="006403DC">
        <w:rPr>
          <w:rFonts w:asciiTheme="majorBidi" w:hAnsiTheme="majorBidi" w:cstheme="majorBidi"/>
          <w:sz w:val="24"/>
          <w:szCs w:val="24"/>
          <w:lang w:val="en-GB"/>
        </w:rPr>
        <w:t xml:space="preserve">access to </w:t>
      </w:r>
      <w:r w:rsidR="000E2838" w:rsidRPr="006403DC">
        <w:rPr>
          <w:rFonts w:asciiTheme="majorBidi" w:hAnsiTheme="majorBidi" w:cstheme="majorBidi"/>
          <w:sz w:val="24"/>
          <w:szCs w:val="24"/>
          <w:lang w:val="en-GB"/>
        </w:rPr>
        <w:t>humanitarian assist</w:t>
      </w:r>
      <w:r w:rsidR="006163DF" w:rsidRPr="006403DC">
        <w:rPr>
          <w:rFonts w:asciiTheme="majorBidi" w:hAnsiTheme="majorBidi" w:cstheme="majorBidi"/>
          <w:sz w:val="24"/>
          <w:szCs w:val="24"/>
          <w:lang w:val="en-GB"/>
        </w:rPr>
        <w:t xml:space="preserve">ance </w:t>
      </w:r>
      <w:r w:rsidR="002A2548" w:rsidRPr="006403DC">
        <w:rPr>
          <w:rFonts w:asciiTheme="majorBidi" w:hAnsiTheme="majorBidi" w:cstheme="majorBidi"/>
          <w:sz w:val="24"/>
          <w:szCs w:val="24"/>
          <w:lang w:val="en-GB"/>
        </w:rPr>
        <w:t>to all people in</w:t>
      </w:r>
      <w:r w:rsidR="006163DF" w:rsidRPr="006403DC">
        <w:rPr>
          <w:rFonts w:asciiTheme="majorBidi" w:hAnsiTheme="majorBidi" w:cstheme="majorBidi"/>
          <w:sz w:val="24"/>
          <w:szCs w:val="24"/>
          <w:lang w:val="en-GB"/>
        </w:rPr>
        <w:t xml:space="preserve"> Libya</w:t>
      </w:r>
      <w:r w:rsidR="002B6BDD" w:rsidRPr="006403DC">
        <w:rPr>
          <w:rFonts w:asciiTheme="majorBidi" w:hAnsiTheme="majorBidi" w:cstheme="majorBidi"/>
          <w:sz w:val="24"/>
          <w:szCs w:val="24"/>
          <w:lang w:val="en-GB"/>
        </w:rPr>
        <w:t>,</w:t>
      </w:r>
      <w:r w:rsidR="006163DF" w:rsidRPr="006403DC">
        <w:rPr>
          <w:rFonts w:asciiTheme="majorBidi" w:hAnsiTheme="majorBidi" w:cstheme="majorBidi"/>
          <w:sz w:val="24"/>
          <w:szCs w:val="24"/>
          <w:lang w:val="en-GB"/>
        </w:rPr>
        <w:t xml:space="preserve"> in full respect of the principles of humanity, neutrality</w:t>
      </w:r>
      <w:r w:rsidR="00A54FF5" w:rsidRPr="006403DC">
        <w:rPr>
          <w:rFonts w:asciiTheme="majorBidi" w:hAnsiTheme="majorBidi" w:cstheme="majorBidi"/>
          <w:sz w:val="24"/>
          <w:szCs w:val="24"/>
          <w:lang w:val="en-GB"/>
        </w:rPr>
        <w:t>, impartiality and independence</w:t>
      </w:r>
      <w:r w:rsidR="00B126B4" w:rsidRPr="006403DC">
        <w:rPr>
          <w:rFonts w:asciiTheme="majorBidi" w:hAnsiTheme="majorBidi" w:cstheme="majorBidi"/>
          <w:sz w:val="24"/>
          <w:szCs w:val="24"/>
          <w:lang w:val="en-GB"/>
        </w:rPr>
        <w:t>, consistent with</w:t>
      </w:r>
      <w:r w:rsidR="00142B06" w:rsidRPr="006403DC">
        <w:rPr>
          <w:rFonts w:asciiTheme="majorBidi" w:hAnsiTheme="majorBidi" w:cstheme="majorBidi"/>
          <w:sz w:val="24"/>
          <w:szCs w:val="24"/>
          <w:lang w:val="en-GB"/>
        </w:rPr>
        <w:t xml:space="preserve"> </w:t>
      </w:r>
      <w:r w:rsidR="002A2548" w:rsidRPr="006403DC">
        <w:rPr>
          <w:rFonts w:asciiTheme="majorBidi" w:hAnsiTheme="majorBidi" w:cstheme="majorBidi"/>
          <w:sz w:val="24"/>
          <w:szCs w:val="24"/>
          <w:lang w:val="en-GB"/>
        </w:rPr>
        <w:t xml:space="preserve">international </w:t>
      </w:r>
      <w:r w:rsidR="00142B06" w:rsidRPr="006403DC">
        <w:rPr>
          <w:rFonts w:asciiTheme="majorBidi" w:hAnsiTheme="majorBidi" w:cstheme="majorBidi"/>
          <w:sz w:val="24"/>
          <w:szCs w:val="24"/>
          <w:lang w:val="en-GB"/>
        </w:rPr>
        <w:t xml:space="preserve">human rights </w:t>
      </w:r>
      <w:r w:rsidR="002E222F" w:rsidRPr="006403DC">
        <w:rPr>
          <w:rFonts w:asciiTheme="majorBidi" w:hAnsiTheme="majorBidi" w:cstheme="majorBidi"/>
          <w:sz w:val="24"/>
          <w:szCs w:val="24"/>
          <w:lang w:val="en-GB"/>
        </w:rPr>
        <w:t xml:space="preserve">law </w:t>
      </w:r>
      <w:r w:rsidR="00142B06" w:rsidRPr="006403DC">
        <w:rPr>
          <w:rFonts w:asciiTheme="majorBidi" w:hAnsiTheme="majorBidi" w:cstheme="majorBidi"/>
          <w:sz w:val="24"/>
          <w:szCs w:val="24"/>
          <w:lang w:val="en-GB"/>
        </w:rPr>
        <w:t xml:space="preserve">and </w:t>
      </w:r>
      <w:r w:rsidR="002E222F" w:rsidRPr="006403DC">
        <w:rPr>
          <w:rFonts w:asciiTheme="majorBidi" w:hAnsiTheme="majorBidi" w:cstheme="majorBidi"/>
          <w:sz w:val="24"/>
          <w:szCs w:val="24"/>
          <w:lang w:val="en-GB"/>
        </w:rPr>
        <w:t xml:space="preserve">international </w:t>
      </w:r>
      <w:r w:rsidR="00142B06" w:rsidRPr="006403DC">
        <w:rPr>
          <w:rFonts w:asciiTheme="majorBidi" w:hAnsiTheme="majorBidi" w:cstheme="majorBidi"/>
          <w:sz w:val="24"/>
          <w:szCs w:val="24"/>
          <w:lang w:val="en-GB"/>
        </w:rPr>
        <w:t>humanitarian law</w:t>
      </w:r>
      <w:r w:rsidR="00A54FF5" w:rsidRPr="006403DC">
        <w:rPr>
          <w:rFonts w:asciiTheme="majorBidi" w:hAnsiTheme="majorBidi" w:cstheme="majorBidi"/>
          <w:sz w:val="24"/>
          <w:szCs w:val="24"/>
          <w:lang w:val="en-GB"/>
        </w:rPr>
        <w:t>.</w:t>
      </w:r>
      <w:r w:rsidR="001C032E" w:rsidRPr="006403DC">
        <w:rPr>
          <w:rFonts w:ascii="Times New Roman" w:hAnsi="Times New Roman"/>
          <w:sz w:val="24"/>
          <w:szCs w:val="24"/>
          <w:lang w:val="en-GB"/>
        </w:rPr>
        <w:t xml:space="preserve"> </w:t>
      </w:r>
    </w:p>
    <w:p w14:paraId="4D55C0EC" w14:textId="6E45C008" w:rsidR="00E4400A" w:rsidRPr="006403DC" w:rsidRDefault="00155294" w:rsidP="00127F2C">
      <w:pPr>
        <w:pStyle w:val="ListParagraph"/>
        <w:numPr>
          <w:ilvl w:val="0"/>
          <w:numId w:val="2"/>
        </w:numPr>
        <w:spacing w:before="200" w:after="200"/>
        <w:jc w:val="both"/>
        <w:rPr>
          <w:rFonts w:asciiTheme="majorBidi" w:hAnsiTheme="majorBidi" w:cstheme="majorBidi"/>
          <w:sz w:val="24"/>
          <w:szCs w:val="24"/>
          <w:lang w:val="en-GB"/>
        </w:rPr>
      </w:pPr>
      <w:r w:rsidRPr="006403DC">
        <w:rPr>
          <w:rFonts w:asciiTheme="majorBidi" w:hAnsiTheme="majorBidi" w:cstheme="majorBidi"/>
          <w:sz w:val="24"/>
          <w:szCs w:val="24"/>
          <w:lang w:val="en-GB"/>
        </w:rPr>
        <w:t>We emphasize</w:t>
      </w:r>
      <w:r w:rsidR="7058C3BE" w:rsidRPr="006403DC">
        <w:rPr>
          <w:rFonts w:asciiTheme="majorBidi" w:hAnsiTheme="majorBidi" w:cstheme="majorBidi"/>
          <w:sz w:val="24"/>
          <w:szCs w:val="24"/>
          <w:lang w:val="en-GB"/>
        </w:rPr>
        <w:t xml:space="preserve"> that </w:t>
      </w:r>
      <w:r w:rsidR="008C2AD1" w:rsidRPr="006403DC">
        <w:rPr>
          <w:rFonts w:asciiTheme="majorBidi" w:hAnsiTheme="majorBidi" w:cstheme="majorBidi"/>
          <w:sz w:val="24"/>
          <w:szCs w:val="24"/>
          <w:lang w:val="en-GB"/>
        </w:rPr>
        <w:t xml:space="preserve">all </w:t>
      </w:r>
      <w:r w:rsidR="7058C3BE" w:rsidRPr="006403DC">
        <w:rPr>
          <w:rFonts w:asciiTheme="majorBidi" w:hAnsiTheme="majorBidi" w:cstheme="majorBidi"/>
          <w:sz w:val="24"/>
          <w:szCs w:val="24"/>
          <w:lang w:val="en-GB"/>
        </w:rPr>
        <w:t xml:space="preserve">those responsible for violations </w:t>
      </w:r>
      <w:r w:rsidR="006163DF" w:rsidRPr="006403DC">
        <w:rPr>
          <w:rFonts w:asciiTheme="majorBidi" w:hAnsiTheme="majorBidi" w:cstheme="majorBidi"/>
          <w:sz w:val="24"/>
          <w:szCs w:val="24"/>
          <w:lang w:val="en-GB"/>
        </w:rPr>
        <w:t xml:space="preserve">and abuses </w:t>
      </w:r>
      <w:r w:rsidR="7058C3BE" w:rsidRPr="006403DC">
        <w:rPr>
          <w:rFonts w:asciiTheme="majorBidi" w:hAnsiTheme="majorBidi" w:cstheme="majorBidi"/>
          <w:sz w:val="24"/>
          <w:szCs w:val="24"/>
          <w:lang w:val="en-GB"/>
        </w:rPr>
        <w:t>of international humanitarian law and international human rights law</w:t>
      </w:r>
      <w:r w:rsidR="008C35E5" w:rsidRPr="006403DC">
        <w:rPr>
          <w:rFonts w:asciiTheme="majorBidi" w:hAnsiTheme="majorBidi" w:cstheme="majorBidi"/>
          <w:sz w:val="24"/>
          <w:szCs w:val="24"/>
          <w:lang w:val="en-GB"/>
        </w:rPr>
        <w:t xml:space="preserve">, </w:t>
      </w:r>
      <w:r w:rsidR="008C35E5" w:rsidRPr="006403DC">
        <w:rPr>
          <w:rFonts w:asciiTheme="majorBidi" w:hAnsiTheme="majorBidi"/>
          <w:sz w:val="24"/>
          <w:lang w:val="en-GB"/>
        </w:rPr>
        <w:t>Libyan and foreign</w:t>
      </w:r>
      <w:r w:rsidR="008C35E5" w:rsidRPr="006403DC">
        <w:rPr>
          <w:rFonts w:asciiTheme="majorBidi" w:hAnsiTheme="majorBidi" w:cstheme="majorBidi"/>
          <w:sz w:val="24"/>
          <w:szCs w:val="24"/>
          <w:lang w:val="en-GB"/>
        </w:rPr>
        <w:t>,</w:t>
      </w:r>
      <w:r w:rsidR="006A0E70" w:rsidRPr="006403DC">
        <w:rPr>
          <w:rFonts w:asciiTheme="majorBidi" w:hAnsiTheme="majorBidi" w:cstheme="majorBidi"/>
          <w:sz w:val="24"/>
          <w:szCs w:val="24"/>
          <w:lang w:val="en-GB"/>
        </w:rPr>
        <w:t xml:space="preserve"> </w:t>
      </w:r>
      <w:r w:rsidR="7058C3BE" w:rsidRPr="006403DC">
        <w:rPr>
          <w:rFonts w:asciiTheme="majorBidi" w:hAnsiTheme="majorBidi" w:cstheme="majorBidi"/>
          <w:sz w:val="24"/>
          <w:szCs w:val="24"/>
          <w:lang w:val="en-GB"/>
        </w:rPr>
        <w:t>will be held accountable</w:t>
      </w:r>
      <w:r w:rsidR="008C2AD1" w:rsidRPr="006403DC">
        <w:rPr>
          <w:rFonts w:asciiTheme="majorBidi" w:hAnsiTheme="majorBidi" w:cstheme="majorBidi"/>
          <w:sz w:val="24"/>
          <w:szCs w:val="24"/>
          <w:lang w:val="en-GB"/>
        </w:rPr>
        <w:t xml:space="preserve">, </w:t>
      </w:r>
      <w:r w:rsidR="00127F2C" w:rsidRPr="006403DC">
        <w:rPr>
          <w:rFonts w:asciiTheme="majorBidi" w:hAnsiTheme="majorBidi" w:cstheme="majorBidi"/>
          <w:sz w:val="24"/>
          <w:szCs w:val="24"/>
          <w:lang w:val="en-GB"/>
        </w:rPr>
        <w:t xml:space="preserve">including through the measures </w:t>
      </w:r>
      <w:r w:rsidR="008C2AD1" w:rsidRPr="006403DC">
        <w:rPr>
          <w:rFonts w:asciiTheme="majorBidi" w:hAnsiTheme="majorBidi" w:cstheme="majorBidi"/>
          <w:sz w:val="24"/>
          <w:szCs w:val="24"/>
          <w:lang w:val="en-GB"/>
        </w:rPr>
        <w:t>set forth in relevant UNSC resolutions, including 1970 (2011)</w:t>
      </w:r>
      <w:r w:rsidR="7058C3BE" w:rsidRPr="006403DC">
        <w:rPr>
          <w:rFonts w:asciiTheme="majorBidi" w:hAnsiTheme="majorBidi" w:cstheme="majorBidi"/>
          <w:sz w:val="24"/>
          <w:szCs w:val="24"/>
          <w:lang w:val="en-GB"/>
        </w:rPr>
        <w:t>.</w:t>
      </w:r>
      <w:r w:rsidR="00E44DC0"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We</w:t>
      </w:r>
      <w:r w:rsidR="7058C3BE"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recall</w:t>
      </w:r>
      <w:r w:rsidR="00DC7467" w:rsidRPr="006403DC">
        <w:rPr>
          <w:rFonts w:asciiTheme="majorBidi" w:hAnsiTheme="majorBidi" w:cstheme="majorBidi"/>
          <w:sz w:val="24"/>
          <w:szCs w:val="24"/>
          <w:lang w:val="en-GB"/>
        </w:rPr>
        <w:t xml:space="preserve"> the urgency of ending </w:t>
      </w:r>
      <w:r w:rsidR="00BA64EF" w:rsidRPr="006403DC">
        <w:rPr>
          <w:rFonts w:asciiTheme="majorBidi" w:hAnsiTheme="majorBidi" w:cstheme="majorBidi"/>
          <w:sz w:val="24"/>
          <w:szCs w:val="24"/>
          <w:lang w:val="en-GB"/>
        </w:rPr>
        <w:t>all violations</w:t>
      </w:r>
      <w:r w:rsidR="006163DF" w:rsidRPr="006403DC">
        <w:rPr>
          <w:rFonts w:asciiTheme="majorBidi" w:hAnsiTheme="majorBidi" w:cstheme="majorBidi"/>
          <w:sz w:val="24"/>
          <w:szCs w:val="24"/>
          <w:lang w:val="en-GB"/>
        </w:rPr>
        <w:t xml:space="preserve"> and abuses of international humanitarian law and international human rights law </w:t>
      </w:r>
      <w:r w:rsidR="00BA64EF" w:rsidRPr="006403DC">
        <w:rPr>
          <w:rFonts w:asciiTheme="majorBidi" w:hAnsiTheme="majorBidi" w:cstheme="majorBidi"/>
          <w:sz w:val="24"/>
          <w:szCs w:val="24"/>
          <w:lang w:val="en-GB"/>
        </w:rPr>
        <w:t xml:space="preserve">in Libya including </w:t>
      </w:r>
      <w:r w:rsidR="7058C3BE" w:rsidRPr="006403DC">
        <w:rPr>
          <w:rFonts w:asciiTheme="majorBidi" w:hAnsiTheme="majorBidi" w:cstheme="majorBidi"/>
          <w:sz w:val="24"/>
          <w:szCs w:val="24"/>
          <w:lang w:val="en-GB"/>
        </w:rPr>
        <w:t xml:space="preserve">arbitrary arrest and </w:t>
      </w:r>
      <w:r w:rsidR="00DC7467" w:rsidRPr="006403DC">
        <w:rPr>
          <w:rFonts w:asciiTheme="majorBidi" w:hAnsiTheme="majorBidi" w:cstheme="majorBidi"/>
          <w:sz w:val="24"/>
          <w:szCs w:val="24"/>
          <w:lang w:val="en-GB"/>
        </w:rPr>
        <w:t>detention</w:t>
      </w:r>
      <w:r w:rsidR="00380231" w:rsidRPr="006403DC">
        <w:rPr>
          <w:rFonts w:asciiTheme="majorBidi" w:hAnsiTheme="majorBidi" w:cstheme="majorBidi"/>
          <w:sz w:val="24"/>
          <w:szCs w:val="24"/>
          <w:lang w:val="en-GB"/>
        </w:rPr>
        <w:t xml:space="preserve">, </w:t>
      </w:r>
      <w:r w:rsidR="00B33625" w:rsidRPr="006403DC">
        <w:rPr>
          <w:rFonts w:asciiTheme="majorBidi" w:hAnsiTheme="majorBidi"/>
          <w:sz w:val="24"/>
          <w:lang w:val="en-GB"/>
        </w:rPr>
        <w:t xml:space="preserve">inhuman </w:t>
      </w:r>
      <w:r w:rsidR="007312C3" w:rsidRPr="006403DC">
        <w:rPr>
          <w:rFonts w:asciiTheme="majorBidi" w:hAnsiTheme="majorBidi" w:cstheme="majorBidi"/>
          <w:sz w:val="24"/>
          <w:szCs w:val="24"/>
          <w:lang w:val="en-GB"/>
        </w:rPr>
        <w:t xml:space="preserve">and degrading </w:t>
      </w:r>
      <w:r w:rsidR="00B33625" w:rsidRPr="006403DC">
        <w:rPr>
          <w:rFonts w:asciiTheme="majorBidi" w:hAnsiTheme="majorBidi"/>
          <w:sz w:val="24"/>
          <w:lang w:val="en-GB"/>
        </w:rPr>
        <w:t xml:space="preserve">conditions of </w:t>
      </w:r>
      <w:r w:rsidR="00380231" w:rsidRPr="006403DC">
        <w:rPr>
          <w:rFonts w:asciiTheme="majorBidi" w:hAnsiTheme="majorBidi"/>
          <w:sz w:val="24"/>
          <w:lang w:val="en-GB"/>
        </w:rPr>
        <w:t>detention</w:t>
      </w:r>
      <w:r w:rsidR="00380231" w:rsidRPr="006403DC">
        <w:rPr>
          <w:rFonts w:asciiTheme="majorBidi" w:hAnsiTheme="majorBidi" w:cstheme="majorBidi"/>
          <w:sz w:val="24"/>
          <w:szCs w:val="24"/>
          <w:lang w:val="en-GB"/>
        </w:rPr>
        <w:t xml:space="preserve"> </w:t>
      </w:r>
      <w:r w:rsidR="00DC7467" w:rsidRPr="006403DC">
        <w:rPr>
          <w:rFonts w:asciiTheme="majorBidi" w:hAnsiTheme="majorBidi" w:cstheme="majorBidi"/>
          <w:sz w:val="24"/>
          <w:szCs w:val="24"/>
          <w:lang w:val="en-GB"/>
        </w:rPr>
        <w:t xml:space="preserve">and of ensuring </w:t>
      </w:r>
      <w:r w:rsidR="7058C3BE" w:rsidRPr="006403DC">
        <w:rPr>
          <w:rFonts w:asciiTheme="majorBidi" w:hAnsiTheme="majorBidi" w:cstheme="majorBidi"/>
          <w:sz w:val="24"/>
          <w:szCs w:val="24"/>
          <w:lang w:val="en-GB"/>
        </w:rPr>
        <w:t>access to justice</w:t>
      </w:r>
      <w:r w:rsidR="008C2AD1" w:rsidRPr="006403DC">
        <w:rPr>
          <w:rFonts w:asciiTheme="majorBidi" w:hAnsiTheme="majorBidi" w:cstheme="majorBidi"/>
          <w:sz w:val="24"/>
          <w:szCs w:val="24"/>
          <w:lang w:val="en-GB"/>
        </w:rPr>
        <w:t xml:space="preserve"> for all, </w:t>
      </w:r>
      <w:r w:rsidR="007312C3" w:rsidRPr="006403DC">
        <w:rPr>
          <w:rFonts w:asciiTheme="majorBidi" w:hAnsiTheme="majorBidi" w:cstheme="majorBidi"/>
          <w:sz w:val="24"/>
          <w:szCs w:val="24"/>
          <w:lang w:val="en-GB"/>
        </w:rPr>
        <w:t>particularly women and girls</w:t>
      </w:r>
      <w:r w:rsidR="7058C3BE" w:rsidRPr="006403DC">
        <w:rPr>
          <w:rFonts w:asciiTheme="majorBidi" w:hAnsiTheme="majorBidi" w:cstheme="majorBidi"/>
          <w:sz w:val="24"/>
          <w:szCs w:val="24"/>
          <w:lang w:val="en-GB"/>
        </w:rPr>
        <w:t>, on issues of sexual and gender-based violence.</w:t>
      </w:r>
      <w:r w:rsidR="001C032E" w:rsidRPr="006403DC">
        <w:rPr>
          <w:rFonts w:asciiTheme="majorBidi" w:hAnsiTheme="majorBidi" w:cstheme="majorBidi"/>
          <w:sz w:val="24"/>
          <w:szCs w:val="24"/>
          <w:lang w:val="en-GB"/>
        </w:rPr>
        <w:t xml:space="preserve"> </w:t>
      </w:r>
      <w:r w:rsidR="001C032E" w:rsidRPr="006403DC">
        <w:rPr>
          <w:rFonts w:ascii="Times New Roman" w:hAnsi="Times New Roman"/>
          <w:sz w:val="24"/>
          <w:szCs w:val="24"/>
          <w:lang w:val="en-GB"/>
        </w:rPr>
        <w:t xml:space="preserve">In this respect, we acknowledge the </w:t>
      </w:r>
      <w:r w:rsidR="001C032E" w:rsidRPr="006403DC">
        <w:rPr>
          <w:rFonts w:ascii="Times New Roman" w:hAnsi="Times New Roman"/>
          <w:sz w:val="24"/>
          <w:szCs w:val="24"/>
          <w:lang w:val="en-US"/>
        </w:rPr>
        <w:t>work done by the committee of Libyan experts and human rights activists, convened by UNSMIL and OHCHR, to develop appropriate legislation aimed at preventing and combating violence against women.</w:t>
      </w:r>
    </w:p>
    <w:p w14:paraId="43B57C50" w14:textId="07F3916D" w:rsidR="00CC54EA" w:rsidRPr="006403DC" w:rsidRDefault="00155294" w:rsidP="007C4DD2">
      <w:pPr>
        <w:pStyle w:val="ListParagraph"/>
        <w:numPr>
          <w:ilvl w:val="0"/>
          <w:numId w:val="2"/>
        </w:numPr>
        <w:spacing w:before="200" w:after="200"/>
        <w:jc w:val="both"/>
        <w:rPr>
          <w:rFonts w:asciiTheme="majorBidi" w:hAnsiTheme="majorBidi" w:cstheme="majorBidi"/>
          <w:sz w:val="24"/>
          <w:szCs w:val="24"/>
          <w:lang w:val="en-GB"/>
        </w:rPr>
      </w:pPr>
      <w:r w:rsidRPr="006403DC">
        <w:rPr>
          <w:rFonts w:asciiTheme="majorBidi" w:hAnsiTheme="majorBidi" w:cstheme="majorBidi"/>
          <w:sz w:val="24"/>
          <w:szCs w:val="24"/>
          <w:lang w:val="en-GB"/>
        </w:rPr>
        <w:t xml:space="preserve">We </w:t>
      </w:r>
      <w:r w:rsidR="003C5738" w:rsidRPr="006403DC">
        <w:rPr>
          <w:rFonts w:asciiTheme="majorBidi" w:hAnsiTheme="majorBidi" w:cstheme="majorBidi"/>
          <w:sz w:val="24"/>
          <w:szCs w:val="24"/>
          <w:lang w:val="en-GB"/>
        </w:rPr>
        <w:t>commit</w:t>
      </w:r>
      <w:r w:rsidR="7058C3BE" w:rsidRPr="006403DC">
        <w:rPr>
          <w:rFonts w:asciiTheme="majorBidi" w:hAnsiTheme="majorBidi" w:cstheme="majorBidi"/>
          <w:sz w:val="24"/>
          <w:szCs w:val="24"/>
          <w:lang w:val="en-GB"/>
        </w:rPr>
        <w:t xml:space="preserve"> to condemn and act against all </w:t>
      </w:r>
      <w:r w:rsidR="0031005C" w:rsidRPr="006403DC">
        <w:rPr>
          <w:rFonts w:asciiTheme="majorBidi" w:hAnsiTheme="majorBidi" w:cstheme="majorBidi"/>
          <w:sz w:val="24"/>
          <w:szCs w:val="24"/>
          <w:lang w:val="en-GB"/>
        </w:rPr>
        <w:t xml:space="preserve">violations and </w:t>
      </w:r>
      <w:r w:rsidR="008F2412" w:rsidRPr="006403DC">
        <w:rPr>
          <w:rFonts w:asciiTheme="majorBidi" w:hAnsiTheme="majorBidi" w:cstheme="majorBidi"/>
          <w:sz w:val="24"/>
          <w:szCs w:val="24"/>
          <w:lang w:val="en-GB"/>
        </w:rPr>
        <w:t xml:space="preserve">abuses of migrants, </w:t>
      </w:r>
      <w:r w:rsidR="7058C3BE" w:rsidRPr="006403DC">
        <w:rPr>
          <w:rFonts w:asciiTheme="majorBidi" w:hAnsiTheme="majorBidi" w:cstheme="majorBidi"/>
          <w:sz w:val="24"/>
          <w:szCs w:val="24"/>
          <w:lang w:val="en-GB"/>
        </w:rPr>
        <w:t>acts of migrant smuggling and human trafficking</w:t>
      </w:r>
      <w:r w:rsidR="008F2412" w:rsidRPr="006403DC">
        <w:rPr>
          <w:rFonts w:asciiTheme="majorBidi" w:hAnsiTheme="majorBidi" w:cstheme="majorBidi"/>
          <w:sz w:val="24"/>
          <w:szCs w:val="24"/>
          <w:lang w:val="en-GB"/>
        </w:rPr>
        <w:t>, or facilitation thereof</w:t>
      </w:r>
      <w:r w:rsidR="7058C3BE" w:rsidRPr="006403DC">
        <w:rPr>
          <w:rFonts w:asciiTheme="majorBidi" w:hAnsiTheme="majorBidi" w:cstheme="majorBidi"/>
          <w:sz w:val="24"/>
          <w:szCs w:val="24"/>
          <w:lang w:val="en-GB"/>
        </w:rPr>
        <w:t>.</w:t>
      </w:r>
      <w:r w:rsidR="008159FD" w:rsidRPr="006403DC">
        <w:rPr>
          <w:rFonts w:asciiTheme="majorBidi" w:hAnsiTheme="majorBidi" w:cstheme="majorBidi"/>
          <w:sz w:val="24"/>
          <w:szCs w:val="24"/>
          <w:lang w:val="en-GB"/>
        </w:rPr>
        <w:t xml:space="preserve"> Noting that Libya is not a party </w:t>
      </w:r>
      <w:r w:rsidR="006E3C50" w:rsidRPr="006403DC">
        <w:rPr>
          <w:rFonts w:asciiTheme="majorBidi" w:hAnsiTheme="majorBidi" w:cstheme="majorBidi"/>
          <w:sz w:val="24"/>
          <w:szCs w:val="24"/>
          <w:lang w:val="en-GB"/>
        </w:rPr>
        <w:t>to</w:t>
      </w:r>
      <w:r w:rsidR="008159FD" w:rsidRPr="006403DC">
        <w:rPr>
          <w:rFonts w:asciiTheme="majorBidi" w:hAnsiTheme="majorBidi" w:cstheme="majorBidi"/>
          <w:sz w:val="24"/>
          <w:szCs w:val="24"/>
          <w:lang w:val="en-GB"/>
        </w:rPr>
        <w:t xml:space="preserve"> the 1951 Refugee Convention, w</w:t>
      </w:r>
      <w:r w:rsidRPr="006403DC">
        <w:rPr>
          <w:rFonts w:asciiTheme="majorBidi" w:hAnsiTheme="majorBidi" w:cstheme="majorBidi"/>
          <w:sz w:val="24"/>
          <w:szCs w:val="24"/>
          <w:lang w:val="en-GB"/>
        </w:rPr>
        <w:t>e</w:t>
      </w:r>
      <w:r w:rsidR="007C4DD2"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welcome</w:t>
      </w:r>
      <w:r w:rsidR="007C4DD2" w:rsidRPr="006403DC">
        <w:rPr>
          <w:rFonts w:asciiTheme="majorBidi" w:hAnsiTheme="majorBidi" w:cstheme="majorBidi"/>
          <w:sz w:val="24"/>
          <w:szCs w:val="24"/>
          <w:lang w:val="en-GB"/>
        </w:rPr>
        <w:t xml:space="preserve"> the work of the </w:t>
      </w:r>
      <w:r w:rsidR="001F2833" w:rsidRPr="006403DC">
        <w:rPr>
          <w:rFonts w:asciiTheme="majorBidi" w:hAnsiTheme="majorBidi" w:cstheme="majorBidi"/>
          <w:sz w:val="24"/>
          <w:szCs w:val="24"/>
          <w:lang w:val="en-GB"/>
        </w:rPr>
        <w:t xml:space="preserve">UNSMIL </w:t>
      </w:r>
      <w:r w:rsidR="008C35E5" w:rsidRPr="006403DC">
        <w:rPr>
          <w:rFonts w:asciiTheme="majorBidi" w:hAnsiTheme="majorBidi" w:cstheme="majorBidi"/>
          <w:sz w:val="24"/>
          <w:szCs w:val="24"/>
          <w:lang w:val="en-GB"/>
        </w:rPr>
        <w:t xml:space="preserve">and </w:t>
      </w:r>
      <w:r w:rsidR="008C35E5" w:rsidRPr="006403DC">
        <w:rPr>
          <w:rFonts w:asciiTheme="majorBidi" w:hAnsiTheme="majorBidi"/>
          <w:sz w:val="24"/>
          <w:lang w:val="en-GB"/>
        </w:rPr>
        <w:t>UN agencies</w:t>
      </w:r>
      <w:r w:rsidR="001F2833" w:rsidRPr="006403DC">
        <w:rPr>
          <w:rFonts w:asciiTheme="majorBidi" w:hAnsiTheme="majorBidi" w:cstheme="majorBidi"/>
          <w:sz w:val="24"/>
          <w:szCs w:val="24"/>
          <w:lang w:val="en-GB"/>
        </w:rPr>
        <w:t>, funds and programmes</w:t>
      </w:r>
      <w:r w:rsidR="007C4DD2" w:rsidRPr="006403DC">
        <w:rPr>
          <w:rFonts w:asciiTheme="majorBidi" w:hAnsiTheme="majorBidi" w:cstheme="majorBidi"/>
          <w:sz w:val="24"/>
          <w:szCs w:val="24"/>
          <w:lang w:val="en-GB"/>
        </w:rPr>
        <w:t xml:space="preserve"> in coordinating and supporting the provision of humanitarian assistance</w:t>
      </w:r>
      <w:r w:rsidR="00177AA4" w:rsidRPr="006403DC">
        <w:rPr>
          <w:rFonts w:asciiTheme="majorBidi" w:hAnsiTheme="majorBidi" w:cstheme="majorBidi"/>
          <w:sz w:val="24"/>
          <w:szCs w:val="24"/>
          <w:lang w:val="en-GB"/>
        </w:rPr>
        <w:t xml:space="preserve"> </w:t>
      </w:r>
      <w:r w:rsidR="008C35E5" w:rsidRPr="006403DC">
        <w:rPr>
          <w:rFonts w:asciiTheme="majorBidi" w:hAnsiTheme="majorBidi" w:cstheme="majorBidi"/>
          <w:sz w:val="24"/>
          <w:szCs w:val="24"/>
          <w:lang w:val="en-GB"/>
        </w:rPr>
        <w:t xml:space="preserve">and protection </w:t>
      </w:r>
      <w:r w:rsidR="001F2833" w:rsidRPr="006403DC">
        <w:rPr>
          <w:rFonts w:asciiTheme="majorBidi" w:hAnsiTheme="majorBidi" w:cstheme="majorBidi"/>
          <w:sz w:val="24"/>
          <w:szCs w:val="24"/>
          <w:lang w:val="en-GB"/>
        </w:rPr>
        <w:t xml:space="preserve">for refugees, </w:t>
      </w:r>
      <w:r w:rsidR="007C4DD2" w:rsidRPr="006403DC">
        <w:rPr>
          <w:rFonts w:asciiTheme="majorBidi" w:hAnsiTheme="majorBidi" w:cstheme="majorBidi"/>
          <w:sz w:val="24"/>
          <w:szCs w:val="24"/>
          <w:lang w:val="en-GB"/>
        </w:rPr>
        <w:t>migrants</w:t>
      </w:r>
      <w:r w:rsidR="001F2833" w:rsidRPr="006403DC">
        <w:rPr>
          <w:rFonts w:asciiTheme="majorBidi" w:hAnsiTheme="majorBidi" w:cstheme="majorBidi"/>
          <w:sz w:val="24"/>
          <w:szCs w:val="24"/>
          <w:lang w:val="en-GB"/>
        </w:rPr>
        <w:t xml:space="preserve"> and asylum-seekers</w:t>
      </w:r>
      <w:r w:rsidR="008159FD" w:rsidRPr="006403DC">
        <w:rPr>
          <w:rFonts w:asciiTheme="majorBidi" w:hAnsiTheme="majorBidi" w:cstheme="majorBidi"/>
          <w:sz w:val="24"/>
          <w:szCs w:val="24"/>
          <w:lang w:val="en-GB"/>
        </w:rPr>
        <w:t>.</w:t>
      </w:r>
      <w:r w:rsidR="006E3C50" w:rsidRPr="006403DC">
        <w:rPr>
          <w:rFonts w:asciiTheme="majorBidi" w:hAnsiTheme="majorBidi" w:cstheme="majorBidi"/>
          <w:sz w:val="24"/>
          <w:szCs w:val="24"/>
          <w:lang w:val="en-GB"/>
        </w:rPr>
        <w:t xml:space="preserve"> W</w:t>
      </w:r>
      <w:r w:rsidR="008159FD" w:rsidRPr="006403DC">
        <w:rPr>
          <w:rFonts w:asciiTheme="majorBidi" w:hAnsiTheme="majorBidi" w:cstheme="majorBidi"/>
          <w:sz w:val="24"/>
          <w:szCs w:val="24"/>
          <w:lang w:val="en-GB"/>
        </w:rPr>
        <w:t xml:space="preserve">e recognize the efforts and engagement of the Libyan </w:t>
      </w:r>
      <w:r w:rsidR="00461755">
        <w:rPr>
          <w:rFonts w:asciiTheme="majorBidi" w:hAnsiTheme="majorBidi" w:cstheme="majorBidi"/>
          <w:sz w:val="24"/>
          <w:szCs w:val="24"/>
          <w:lang w:val="en-GB"/>
        </w:rPr>
        <w:t xml:space="preserve">interim </w:t>
      </w:r>
      <w:r w:rsidR="008159FD" w:rsidRPr="006403DC">
        <w:rPr>
          <w:rFonts w:asciiTheme="majorBidi" w:hAnsiTheme="majorBidi" w:cstheme="majorBidi"/>
          <w:sz w:val="24"/>
          <w:szCs w:val="24"/>
          <w:lang w:val="en-GB"/>
        </w:rPr>
        <w:t xml:space="preserve">authorities </w:t>
      </w:r>
      <w:r w:rsidR="006E3C50" w:rsidRPr="006403DC">
        <w:rPr>
          <w:rFonts w:asciiTheme="majorBidi" w:hAnsiTheme="majorBidi" w:cstheme="majorBidi"/>
          <w:sz w:val="24"/>
          <w:szCs w:val="24"/>
          <w:lang w:val="en-GB"/>
        </w:rPr>
        <w:t xml:space="preserve">in </w:t>
      </w:r>
      <w:r w:rsidR="008159FD" w:rsidRPr="006403DC">
        <w:rPr>
          <w:rFonts w:asciiTheme="majorBidi" w:hAnsiTheme="majorBidi" w:cstheme="majorBidi"/>
          <w:sz w:val="24"/>
          <w:szCs w:val="24"/>
          <w:lang w:val="en-GB"/>
        </w:rPr>
        <w:t xml:space="preserve">resolving issues relating to </w:t>
      </w:r>
      <w:r w:rsidR="006E3C50" w:rsidRPr="006403DC">
        <w:rPr>
          <w:rFonts w:asciiTheme="majorBidi" w:hAnsiTheme="majorBidi" w:cstheme="majorBidi"/>
          <w:sz w:val="24"/>
          <w:szCs w:val="24"/>
          <w:lang w:val="en-GB"/>
        </w:rPr>
        <w:t>migration despite challenges on the ground</w:t>
      </w:r>
      <w:r w:rsidR="007C4DD2"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We call</w:t>
      </w:r>
      <w:r w:rsidR="7058C3BE" w:rsidRPr="006403DC">
        <w:rPr>
          <w:rFonts w:asciiTheme="majorBidi" w:hAnsiTheme="majorBidi" w:cstheme="majorBidi"/>
          <w:sz w:val="24"/>
          <w:szCs w:val="24"/>
          <w:lang w:val="en-GB"/>
        </w:rPr>
        <w:t xml:space="preserve"> for the full implementation of existing measures and for the reporting of violations to the </w:t>
      </w:r>
      <w:r w:rsidR="00CF0ED1" w:rsidRPr="006403DC">
        <w:rPr>
          <w:rFonts w:asciiTheme="majorBidi" w:hAnsiTheme="majorBidi" w:cstheme="majorBidi"/>
          <w:sz w:val="24"/>
          <w:szCs w:val="24"/>
          <w:lang w:val="en-GB"/>
        </w:rPr>
        <w:t>UNSC</w:t>
      </w:r>
      <w:r w:rsidR="7058C3BE" w:rsidRPr="006403DC">
        <w:rPr>
          <w:rFonts w:asciiTheme="majorBidi" w:hAnsiTheme="majorBidi" w:cstheme="majorBidi"/>
          <w:sz w:val="24"/>
          <w:szCs w:val="24"/>
          <w:lang w:val="en-GB"/>
        </w:rPr>
        <w:t xml:space="preserve"> Sanctions Committee</w:t>
      </w:r>
      <w:r w:rsidR="00CF0ED1" w:rsidRPr="006403DC">
        <w:rPr>
          <w:rFonts w:asciiTheme="majorBidi" w:hAnsiTheme="majorBidi" w:cstheme="majorBidi"/>
          <w:sz w:val="24"/>
          <w:szCs w:val="24"/>
          <w:lang w:val="en-GB"/>
        </w:rPr>
        <w:t xml:space="preserve"> for Libya</w:t>
      </w:r>
      <w:r w:rsidR="7058C3BE"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We recall</w:t>
      </w:r>
      <w:r w:rsidR="7058C3BE" w:rsidRPr="006403DC">
        <w:rPr>
          <w:rFonts w:asciiTheme="majorBidi" w:hAnsiTheme="majorBidi" w:cstheme="majorBidi"/>
          <w:sz w:val="24"/>
          <w:szCs w:val="24"/>
          <w:lang w:val="en-GB"/>
        </w:rPr>
        <w:t xml:space="preserve"> that</w:t>
      </w:r>
      <w:r w:rsidR="008F2412" w:rsidRPr="006403DC">
        <w:rPr>
          <w:rFonts w:asciiTheme="majorBidi" w:hAnsiTheme="majorBidi" w:cstheme="majorBidi"/>
          <w:sz w:val="24"/>
          <w:szCs w:val="24"/>
          <w:lang w:val="en-GB"/>
        </w:rPr>
        <w:t xml:space="preserve"> all </w:t>
      </w:r>
      <w:r w:rsidR="0031005C" w:rsidRPr="006403DC">
        <w:rPr>
          <w:rFonts w:asciiTheme="majorBidi" w:hAnsiTheme="majorBidi" w:cstheme="majorBidi"/>
          <w:sz w:val="24"/>
          <w:szCs w:val="24"/>
          <w:lang w:val="en-GB"/>
        </w:rPr>
        <w:t xml:space="preserve">violations and </w:t>
      </w:r>
      <w:r w:rsidR="008F2412" w:rsidRPr="006403DC">
        <w:rPr>
          <w:rFonts w:asciiTheme="majorBidi" w:hAnsiTheme="majorBidi" w:cstheme="majorBidi"/>
          <w:sz w:val="24"/>
          <w:szCs w:val="24"/>
          <w:lang w:val="en-GB"/>
        </w:rPr>
        <w:t>abuses of migrants,</w:t>
      </w:r>
      <w:r w:rsidR="7058C3BE" w:rsidRPr="006403DC">
        <w:rPr>
          <w:rFonts w:asciiTheme="majorBidi" w:hAnsiTheme="majorBidi" w:cstheme="majorBidi"/>
          <w:sz w:val="24"/>
          <w:szCs w:val="24"/>
          <w:lang w:val="en-GB"/>
        </w:rPr>
        <w:t xml:space="preserve"> acts of migrant smuggling and human trafficking</w:t>
      </w:r>
      <w:r w:rsidRPr="006403DC">
        <w:rPr>
          <w:rFonts w:asciiTheme="majorBidi" w:hAnsiTheme="majorBidi" w:cstheme="majorBidi"/>
          <w:sz w:val="24"/>
          <w:szCs w:val="24"/>
          <w:lang w:val="en-GB"/>
        </w:rPr>
        <w:t>,</w:t>
      </w:r>
      <w:r w:rsidR="00B37989" w:rsidRPr="006403DC">
        <w:rPr>
          <w:rFonts w:asciiTheme="majorBidi" w:hAnsiTheme="majorBidi" w:cstheme="majorBidi"/>
          <w:sz w:val="24"/>
          <w:szCs w:val="24"/>
          <w:lang w:val="en-GB"/>
        </w:rPr>
        <w:t xml:space="preserve"> as well as all other violations of international humanitarian law</w:t>
      </w:r>
      <w:r w:rsidR="00127F2C" w:rsidRPr="006403DC">
        <w:rPr>
          <w:rFonts w:asciiTheme="majorBidi" w:hAnsiTheme="majorBidi" w:cstheme="majorBidi"/>
          <w:sz w:val="24"/>
          <w:szCs w:val="24"/>
          <w:lang w:val="en-GB"/>
        </w:rPr>
        <w:t xml:space="preserve"> and</w:t>
      </w:r>
      <w:r w:rsidR="003C5738" w:rsidRPr="006403DC">
        <w:rPr>
          <w:rFonts w:asciiTheme="majorBidi" w:hAnsiTheme="majorBidi" w:cstheme="majorBidi"/>
          <w:sz w:val="24"/>
          <w:szCs w:val="24"/>
          <w:lang w:val="en-GB"/>
        </w:rPr>
        <w:t xml:space="preserve"> </w:t>
      </w:r>
      <w:r w:rsidR="00127F2C" w:rsidRPr="006403DC">
        <w:rPr>
          <w:rFonts w:asciiTheme="majorBidi" w:hAnsiTheme="majorBidi" w:cstheme="majorBidi"/>
          <w:sz w:val="24"/>
          <w:szCs w:val="24"/>
          <w:lang w:val="en-GB"/>
        </w:rPr>
        <w:t xml:space="preserve">international human rights law </w:t>
      </w:r>
      <w:r w:rsidR="003C5738" w:rsidRPr="006403DC">
        <w:rPr>
          <w:rFonts w:asciiTheme="majorBidi" w:hAnsiTheme="majorBidi" w:cstheme="majorBidi"/>
          <w:sz w:val="24"/>
          <w:szCs w:val="24"/>
          <w:lang w:val="en-GB"/>
        </w:rPr>
        <w:t>in Libya</w:t>
      </w:r>
      <w:r w:rsidR="006163DF" w:rsidRPr="006403DC">
        <w:rPr>
          <w:rFonts w:asciiTheme="majorBidi" w:hAnsiTheme="majorBidi" w:cstheme="majorBidi"/>
          <w:sz w:val="24"/>
          <w:szCs w:val="24"/>
          <w:lang w:val="en-GB"/>
        </w:rPr>
        <w:t xml:space="preserve">, </w:t>
      </w:r>
      <w:r w:rsidR="002E222F" w:rsidRPr="006403DC">
        <w:rPr>
          <w:rFonts w:asciiTheme="majorBidi" w:hAnsiTheme="majorBidi" w:cstheme="majorBidi"/>
          <w:sz w:val="24"/>
          <w:szCs w:val="24"/>
          <w:lang w:val="en-GB"/>
        </w:rPr>
        <w:t>that</w:t>
      </w:r>
      <w:r w:rsidR="0084547F" w:rsidRPr="006403DC">
        <w:rPr>
          <w:rFonts w:asciiTheme="majorBidi" w:hAnsiTheme="majorBidi" w:cstheme="majorBidi"/>
          <w:sz w:val="24"/>
          <w:szCs w:val="24"/>
          <w:lang w:val="en-GB"/>
        </w:rPr>
        <w:t xml:space="preserve"> </w:t>
      </w:r>
      <w:r w:rsidR="006163DF" w:rsidRPr="006403DC">
        <w:rPr>
          <w:rFonts w:asciiTheme="majorBidi" w:hAnsiTheme="majorBidi" w:cstheme="majorBidi"/>
          <w:sz w:val="24"/>
          <w:szCs w:val="24"/>
          <w:lang w:val="en-GB"/>
        </w:rPr>
        <w:t>constitute a threat to international peace and security</w:t>
      </w:r>
      <w:r w:rsidR="00B37989" w:rsidRPr="006403DC">
        <w:rPr>
          <w:rFonts w:asciiTheme="majorBidi" w:hAnsiTheme="majorBidi" w:cstheme="majorBidi"/>
          <w:sz w:val="24"/>
          <w:szCs w:val="24"/>
          <w:lang w:val="en-GB"/>
        </w:rPr>
        <w:t>,</w:t>
      </w:r>
      <w:r w:rsidR="7058C3BE" w:rsidRPr="006403DC">
        <w:rPr>
          <w:rFonts w:asciiTheme="majorBidi" w:hAnsiTheme="majorBidi" w:cstheme="majorBidi"/>
          <w:sz w:val="24"/>
          <w:szCs w:val="24"/>
          <w:lang w:val="en-GB"/>
        </w:rPr>
        <w:t xml:space="preserve"> may be </w:t>
      </w:r>
      <w:r w:rsidR="00CF0ED1" w:rsidRPr="006403DC">
        <w:rPr>
          <w:rFonts w:asciiTheme="majorBidi" w:hAnsiTheme="majorBidi" w:cstheme="majorBidi"/>
          <w:sz w:val="24"/>
          <w:szCs w:val="24"/>
          <w:lang w:val="en-GB"/>
        </w:rPr>
        <w:t xml:space="preserve">a basis for </w:t>
      </w:r>
      <w:r w:rsidR="7058C3BE" w:rsidRPr="006403DC">
        <w:rPr>
          <w:rFonts w:asciiTheme="majorBidi" w:hAnsiTheme="majorBidi" w:cstheme="majorBidi"/>
          <w:sz w:val="24"/>
          <w:szCs w:val="24"/>
          <w:lang w:val="en-GB"/>
        </w:rPr>
        <w:t>designat</w:t>
      </w:r>
      <w:r w:rsidR="00CF0ED1" w:rsidRPr="006403DC">
        <w:rPr>
          <w:rFonts w:asciiTheme="majorBidi" w:hAnsiTheme="majorBidi" w:cstheme="majorBidi"/>
          <w:sz w:val="24"/>
          <w:szCs w:val="24"/>
          <w:lang w:val="en-GB"/>
        </w:rPr>
        <w:t>ion</w:t>
      </w:r>
      <w:r w:rsidR="7058C3BE" w:rsidRPr="006403DC">
        <w:rPr>
          <w:rFonts w:asciiTheme="majorBidi" w:hAnsiTheme="majorBidi" w:cstheme="majorBidi"/>
          <w:sz w:val="24"/>
          <w:szCs w:val="24"/>
          <w:lang w:val="en-GB"/>
        </w:rPr>
        <w:t xml:space="preserve"> for targeted</w:t>
      </w:r>
      <w:r w:rsidR="000415EC" w:rsidRPr="006403DC">
        <w:rPr>
          <w:rFonts w:asciiTheme="majorBidi" w:hAnsiTheme="majorBidi" w:cstheme="majorBidi"/>
          <w:sz w:val="24"/>
          <w:szCs w:val="24"/>
          <w:lang w:val="en-GB"/>
        </w:rPr>
        <w:t xml:space="preserve"> UNSC</w:t>
      </w:r>
      <w:r w:rsidR="7058C3BE" w:rsidRPr="006403DC">
        <w:rPr>
          <w:rFonts w:asciiTheme="majorBidi" w:hAnsiTheme="majorBidi" w:cstheme="majorBidi"/>
          <w:sz w:val="24"/>
          <w:szCs w:val="24"/>
          <w:lang w:val="en-GB"/>
        </w:rPr>
        <w:t xml:space="preserve"> sanctions including travel ban and the freezing of assets.</w:t>
      </w:r>
    </w:p>
    <w:p w14:paraId="390FC0EF" w14:textId="76E2ACE2" w:rsidR="00840DBB" w:rsidRPr="006403DC" w:rsidRDefault="00155294" w:rsidP="003C5738">
      <w:pPr>
        <w:pStyle w:val="ListParagraph"/>
        <w:numPr>
          <w:ilvl w:val="0"/>
          <w:numId w:val="2"/>
        </w:numPr>
        <w:spacing w:before="200" w:after="200"/>
        <w:jc w:val="both"/>
        <w:rPr>
          <w:rFonts w:asciiTheme="majorBidi" w:hAnsiTheme="majorBidi" w:cstheme="majorBidi"/>
          <w:sz w:val="24"/>
          <w:szCs w:val="24"/>
          <w:lang w:val="en-GB"/>
        </w:rPr>
      </w:pPr>
      <w:r w:rsidRPr="006403DC">
        <w:rPr>
          <w:rFonts w:ascii="Times New Roman" w:hAnsi="Times New Roman"/>
          <w:sz w:val="24"/>
          <w:szCs w:val="24"/>
          <w:lang w:val="en-GB"/>
        </w:rPr>
        <w:t>We</w:t>
      </w:r>
      <w:r w:rsidR="00840DBB" w:rsidRPr="006403DC">
        <w:rPr>
          <w:rFonts w:ascii="Times New Roman" w:hAnsi="Times New Roman"/>
          <w:sz w:val="24"/>
          <w:szCs w:val="24"/>
          <w:lang w:val="en-GB"/>
        </w:rPr>
        <w:t xml:space="preserve"> </w:t>
      </w:r>
      <w:r w:rsidRPr="006403DC">
        <w:rPr>
          <w:rFonts w:ascii="Times New Roman" w:hAnsi="Times New Roman"/>
          <w:sz w:val="24"/>
          <w:szCs w:val="24"/>
          <w:lang w:val="en-GB"/>
        </w:rPr>
        <w:t>recall</w:t>
      </w:r>
      <w:r w:rsidR="00840DBB" w:rsidRPr="006403DC">
        <w:rPr>
          <w:rFonts w:ascii="Times New Roman" w:hAnsi="Times New Roman"/>
          <w:sz w:val="24"/>
          <w:szCs w:val="24"/>
          <w:lang w:val="en-GB"/>
        </w:rPr>
        <w:t xml:space="preserve"> the necessity to implement the Libyan roadmap’s </w:t>
      </w:r>
      <w:r w:rsidR="003C5738" w:rsidRPr="006403DC">
        <w:rPr>
          <w:rFonts w:ascii="Times New Roman" w:hAnsi="Times New Roman"/>
          <w:sz w:val="24"/>
          <w:szCs w:val="24"/>
          <w:lang w:val="en-GB"/>
        </w:rPr>
        <w:t>provisions</w:t>
      </w:r>
      <w:r w:rsidR="00840DBB" w:rsidRPr="006403DC">
        <w:rPr>
          <w:rFonts w:ascii="Times New Roman" w:hAnsi="Times New Roman"/>
          <w:sz w:val="24"/>
          <w:szCs w:val="24"/>
          <w:lang w:val="en-GB"/>
        </w:rPr>
        <w:t xml:space="preserve"> </w:t>
      </w:r>
      <w:r w:rsidR="001F2833" w:rsidRPr="006403DC">
        <w:rPr>
          <w:rFonts w:ascii="Times New Roman" w:hAnsi="Times New Roman"/>
          <w:sz w:val="24"/>
          <w:szCs w:val="24"/>
          <w:lang w:val="en-GB"/>
        </w:rPr>
        <w:t>to respect</w:t>
      </w:r>
      <w:r w:rsidR="00840DBB" w:rsidRPr="006403DC">
        <w:rPr>
          <w:rFonts w:ascii="Times New Roman" w:hAnsi="Times New Roman"/>
          <w:sz w:val="24"/>
          <w:szCs w:val="24"/>
          <w:lang w:val="en-GB"/>
        </w:rPr>
        <w:t xml:space="preserve"> political and civil rights, democratic principles and equality of all citizens, including the rejection of hate speech</w:t>
      </w:r>
      <w:r w:rsidR="00331938" w:rsidRPr="006403DC">
        <w:rPr>
          <w:rFonts w:ascii="Times New Roman" w:hAnsi="Times New Roman"/>
          <w:sz w:val="24"/>
          <w:szCs w:val="24"/>
          <w:lang w:val="en-GB"/>
        </w:rPr>
        <w:t xml:space="preserve">, incitement </w:t>
      </w:r>
      <w:r w:rsidR="00840DBB" w:rsidRPr="006403DC">
        <w:rPr>
          <w:rFonts w:ascii="Times New Roman" w:hAnsi="Times New Roman"/>
          <w:sz w:val="24"/>
          <w:szCs w:val="24"/>
          <w:lang w:val="en-GB"/>
        </w:rPr>
        <w:t xml:space="preserve">or the use of violence in the political process. </w:t>
      </w:r>
      <w:r w:rsidRPr="006403DC">
        <w:rPr>
          <w:rFonts w:asciiTheme="majorBidi" w:hAnsiTheme="majorBidi" w:cstheme="majorBidi"/>
          <w:sz w:val="24"/>
          <w:szCs w:val="24"/>
          <w:lang w:val="en-GB"/>
        </w:rPr>
        <w:t>We</w:t>
      </w:r>
      <w:r w:rsidR="00840DBB"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call</w:t>
      </w:r>
      <w:r w:rsidR="00840DBB" w:rsidRPr="006403DC">
        <w:rPr>
          <w:rFonts w:asciiTheme="majorBidi" w:hAnsiTheme="majorBidi" w:cstheme="majorBidi"/>
          <w:sz w:val="24"/>
          <w:szCs w:val="24"/>
          <w:lang w:val="en-GB"/>
        </w:rPr>
        <w:t xml:space="preserve"> on all </w:t>
      </w:r>
      <w:r w:rsidR="00331938" w:rsidRPr="006403DC">
        <w:rPr>
          <w:rFonts w:asciiTheme="majorBidi" w:hAnsiTheme="majorBidi" w:cstheme="majorBidi"/>
          <w:sz w:val="24"/>
          <w:szCs w:val="24"/>
          <w:lang w:val="en-GB"/>
        </w:rPr>
        <w:t xml:space="preserve">Libyan </w:t>
      </w:r>
      <w:r w:rsidR="004B7273" w:rsidRPr="006403DC">
        <w:rPr>
          <w:rFonts w:asciiTheme="majorBidi" w:hAnsiTheme="majorBidi" w:cstheme="majorBidi"/>
          <w:sz w:val="24"/>
          <w:szCs w:val="24"/>
          <w:lang w:val="en-GB"/>
        </w:rPr>
        <w:t xml:space="preserve">actors </w:t>
      </w:r>
      <w:r w:rsidR="00840DBB" w:rsidRPr="006403DC">
        <w:rPr>
          <w:rFonts w:asciiTheme="majorBidi" w:hAnsiTheme="majorBidi" w:cstheme="majorBidi"/>
          <w:sz w:val="24"/>
          <w:szCs w:val="24"/>
          <w:lang w:val="en-GB"/>
        </w:rPr>
        <w:t>to respect</w:t>
      </w:r>
      <w:r w:rsidR="00257FE0" w:rsidRPr="006403DC">
        <w:rPr>
          <w:rFonts w:asciiTheme="majorBidi" w:hAnsiTheme="majorBidi" w:cstheme="majorBidi"/>
          <w:sz w:val="24"/>
          <w:szCs w:val="24"/>
          <w:lang w:val="en-GB"/>
        </w:rPr>
        <w:t xml:space="preserve"> </w:t>
      </w:r>
      <w:r w:rsidR="00E416A4" w:rsidRPr="006403DC">
        <w:rPr>
          <w:rFonts w:asciiTheme="majorBidi" w:hAnsiTheme="majorBidi" w:cstheme="majorBidi"/>
          <w:sz w:val="24"/>
          <w:szCs w:val="24"/>
          <w:lang w:val="en-GB"/>
        </w:rPr>
        <w:t xml:space="preserve">economic, social and cultural rights, </w:t>
      </w:r>
      <w:r w:rsidR="001F2833" w:rsidRPr="006403DC">
        <w:rPr>
          <w:rFonts w:asciiTheme="majorBidi" w:hAnsiTheme="majorBidi" w:cstheme="majorBidi"/>
          <w:sz w:val="24"/>
          <w:szCs w:val="24"/>
          <w:lang w:val="en-GB"/>
        </w:rPr>
        <w:t xml:space="preserve">as well as </w:t>
      </w:r>
      <w:r w:rsidR="00E416A4" w:rsidRPr="006403DC">
        <w:rPr>
          <w:rFonts w:asciiTheme="majorBidi" w:hAnsiTheme="majorBidi" w:cstheme="majorBidi"/>
          <w:sz w:val="24"/>
          <w:szCs w:val="24"/>
          <w:lang w:val="en-GB"/>
        </w:rPr>
        <w:t xml:space="preserve">fundamental freedoms including </w:t>
      </w:r>
      <w:r w:rsidR="00840DBB" w:rsidRPr="006403DC">
        <w:rPr>
          <w:rFonts w:asciiTheme="majorBidi" w:hAnsiTheme="majorBidi" w:cstheme="majorBidi"/>
          <w:sz w:val="24"/>
          <w:szCs w:val="24"/>
          <w:lang w:val="en-GB"/>
        </w:rPr>
        <w:t xml:space="preserve">the rights to freedom of assembly and association and freedom of expression and </w:t>
      </w:r>
      <w:r w:rsidR="00840DBB" w:rsidRPr="006403DC">
        <w:rPr>
          <w:rFonts w:ascii="Times New Roman" w:hAnsi="Times New Roman"/>
          <w:sz w:val="24"/>
          <w:szCs w:val="24"/>
          <w:lang w:val="en-GB"/>
        </w:rPr>
        <w:t xml:space="preserve">recognizing the critical role </w:t>
      </w:r>
      <w:r w:rsidR="001F2833" w:rsidRPr="006403DC">
        <w:rPr>
          <w:rFonts w:ascii="Times New Roman" w:hAnsi="Times New Roman"/>
          <w:sz w:val="24"/>
          <w:szCs w:val="24"/>
          <w:lang w:val="en-GB"/>
        </w:rPr>
        <w:t xml:space="preserve">of </w:t>
      </w:r>
      <w:r w:rsidR="00840DBB" w:rsidRPr="006403DC">
        <w:rPr>
          <w:rFonts w:ascii="Times New Roman" w:hAnsi="Times New Roman"/>
          <w:sz w:val="24"/>
          <w:szCs w:val="24"/>
          <w:lang w:val="en-GB"/>
        </w:rPr>
        <w:t>civil society in ensuring the legitimacy of electoral processes.</w:t>
      </w:r>
      <w:r w:rsidR="00840DBB" w:rsidRPr="006403DC">
        <w:rPr>
          <w:rFonts w:asciiTheme="majorBidi" w:hAnsiTheme="majorBidi" w:cstheme="majorBidi"/>
          <w:sz w:val="24"/>
          <w:szCs w:val="24"/>
          <w:lang w:val="en-GB"/>
        </w:rPr>
        <w:t xml:space="preserve"> </w:t>
      </w:r>
      <w:r w:rsidR="003C5738" w:rsidRPr="006403DC">
        <w:rPr>
          <w:rFonts w:asciiTheme="majorBidi" w:hAnsiTheme="majorBidi" w:cstheme="majorBidi"/>
          <w:sz w:val="24"/>
          <w:szCs w:val="24"/>
          <w:lang w:val="en-GB"/>
        </w:rPr>
        <w:t>Libyan civil society, including human rights defenders and journalists, must be protected as key partners and interlocutors to help ensure peace and stability in the political process.</w:t>
      </w:r>
    </w:p>
    <w:p w14:paraId="2A703482" w14:textId="0ABFB07F" w:rsidR="0010673F" w:rsidRPr="006403DC" w:rsidRDefault="00155294" w:rsidP="001F2833">
      <w:pPr>
        <w:pStyle w:val="ListParagraph"/>
        <w:numPr>
          <w:ilvl w:val="0"/>
          <w:numId w:val="2"/>
        </w:numPr>
        <w:spacing w:before="200" w:after="200"/>
        <w:jc w:val="both"/>
        <w:rPr>
          <w:rFonts w:asciiTheme="majorBidi" w:hAnsiTheme="majorBidi" w:cstheme="majorBidi"/>
          <w:sz w:val="24"/>
          <w:szCs w:val="24"/>
          <w:lang w:val="en-GB"/>
        </w:rPr>
      </w:pPr>
      <w:r w:rsidRPr="006403DC">
        <w:rPr>
          <w:rFonts w:ascii="Times New Roman" w:hAnsi="Times New Roman"/>
          <w:sz w:val="24"/>
          <w:szCs w:val="24"/>
          <w:lang w:val="en-GB"/>
        </w:rPr>
        <w:t>We</w:t>
      </w:r>
      <w:r w:rsidR="008C2AD1" w:rsidRPr="006403DC">
        <w:rPr>
          <w:rFonts w:ascii="Times New Roman" w:hAnsi="Times New Roman"/>
          <w:sz w:val="24"/>
          <w:szCs w:val="24"/>
          <w:lang w:val="en-GB"/>
        </w:rPr>
        <w:t xml:space="preserve"> </w:t>
      </w:r>
      <w:r w:rsidRPr="006403DC">
        <w:rPr>
          <w:rFonts w:ascii="Times New Roman" w:hAnsi="Times New Roman"/>
          <w:sz w:val="24"/>
          <w:szCs w:val="24"/>
          <w:lang w:val="en-GB"/>
        </w:rPr>
        <w:t>underline</w:t>
      </w:r>
      <w:r w:rsidR="008C2AD1" w:rsidRPr="006403DC">
        <w:rPr>
          <w:rFonts w:ascii="Times New Roman" w:hAnsi="Times New Roman"/>
          <w:sz w:val="24"/>
          <w:szCs w:val="24"/>
          <w:lang w:val="en-GB"/>
        </w:rPr>
        <w:t xml:space="preserve"> the importa</w:t>
      </w:r>
      <w:r w:rsidRPr="006403DC">
        <w:rPr>
          <w:rFonts w:ascii="Times New Roman" w:hAnsi="Times New Roman"/>
          <w:sz w:val="24"/>
          <w:szCs w:val="24"/>
          <w:lang w:val="en-GB"/>
        </w:rPr>
        <w:t>nt role of the Independent Fact-</w:t>
      </w:r>
      <w:r w:rsidR="008C2AD1" w:rsidRPr="006403DC">
        <w:rPr>
          <w:rFonts w:ascii="Times New Roman" w:hAnsi="Times New Roman"/>
          <w:sz w:val="24"/>
          <w:szCs w:val="24"/>
          <w:lang w:val="en-GB"/>
        </w:rPr>
        <w:t xml:space="preserve">Finding Mission mandated by the UN Human Rights Council (in Resolution 43/39 of 22 June 2020) in </w:t>
      </w:r>
      <w:r w:rsidR="00E416A4" w:rsidRPr="006403DC">
        <w:rPr>
          <w:rFonts w:ascii="Times New Roman" w:hAnsi="Times New Roman"/>
          <w:sz w:val="24"/>
          <w:szCs w:val="24"/>
          <w:lang w:val="en-GB"/>
        </w:rPr>
        <w:t xml:space="preserve">establishing facts and circumstances and </w:t>
      </w:r>
      <w:r w:rsidR="008C2AD1" w:rsidRPr="006403DC">
        <w:rPr>
          <w:rFonts w:ascii="Times New Roman" w:hAnsi="Times New Roman"/>
          <w:sz w:val="24"/>
          <w:szCs w:val="24"/>
          <w:lang w:val="en-GB"/>
        </w:rPr>
        <w:t xml:space="preserve">documenting alleged violations and abuses of </w:t>
      </w:r>
      <w:r w:rsidR="00E416A4" w:rsidRPr="006403DC">
        <w:rPr>
          <w:rFonts w:ascii="Times New Roman" w:hAnsi="Times New Roman"/>
          <w:sz w:val="24"/>
          <w:szCs w:val="24"/>
          <w:lang w:val="en-GB"/>
        </w:rPr>
        <w:t xml:space="preserve">international </w:t>
      </w:r>
      <w:r w:rsidR="008C2AD1" w:rsidRPr="006403DC">
        <w:rPr>
          <w:rFonts w:ascii="Times New Roman" w:hAnsi="Times New Roman"/>
          <w:sz w:val="24"/>
          <w:szCs w:val="24"/>
          <w:lang w:val="en-GB"/>
        </w:rPr>
        <w:t>human rights law and international humanitarian law by all parties in Libya since the b</w:t>
      </w:r>
      <w:r w:rsidR="00B37989" w:rsidRPr="006403DC">
        <w:rPr>
          <w:rFonts w:ascii="Times New Roman" w:hAnsi="Times New Roman"/>
          <w:sz w:val="24"/>
          <w:szCs w:val="24"/>
          <w:lang w:val="en-GB"/>
        </w:rPr>
        <w:t>eginning of 2016</w:t>
      </w:r>
      <w:r w:rsidR="008C2AD1" w:rsidRPr="006403DC">
        <w:rPr>
          <w:rFonts w:ascii="Times New Roman" w:hAnsi="Times New Roman"/>
          <w:sz w:val="24"/>
          <w:szCs w:val="24"/>
          <w:lang w:val="en-GB"/>
        </w:rPr>
        <w:t xml:space="preserve">, </w:t>
      </w:r>
      <w:r w:rsidR="00E40321" w:rsidRPr="006403DC">
        <w:rPr>
          <w:rFonts w:ascii="Times New Roman" w:hAnsi="Times New Roman"/>
          <w:sz w:val="24"/>
          <w:szCs w:val="24"/>
          <w:lang w:val="en-GB"/>
        </w:rPr>
        <w:t xml:space="preserve">with a view to ensuring accountability that should also form part of the </w:t>
      </w:r>
      <w:r w:rsidR="001C032E" w:rsidRPr="006403DC">
        <w:rPr>
          <w:rFonts w:ascii="Times New Roman" w:hAnsi="Times New Roman"/>
          <w:sz w:val="24"/>
          <w:szCs w:val="24"/>
          <w:lang w:val="en-GB"/>
        </w:rPr>
        <w:t>national reconciliation process</w:t>
      </w:r>
      <w:r w:rsidR="00E40321" w:rsidRPr="006403DC">
        <w:rPr>
          <w:rFonts w:ascii="Times New Roman" w:hAnsi="Times New Roman"/>
          <w:sz w:val="24"/>
          <w:szCs w:val="24"/>
          <w:lang w:val="en-GB"/>
        </w:rPr>
        <w:t xml:space="preserve">, and we </w:t>
      </w:r>
      <w:r w:rsidR="004B7273" w:rsidRPr="006403DC">
        <w:rPr>
          <w:rFonts w:ascii="Times New Roman" w:hAnsi="Times New Roman"/>
          <w:sz w:val="24"/>
          <w:szCs w:val="24"/>
          <w:lang w:val="en-GB"/>
        </w:rPr>
        <w:t xml:space="preserve">take note of </w:t>
      </w:r>
      <w:r w:rsidR="00E40321" w:rsidRPr="006403DC">
        <w:rPr>
          <w:rFonts w:ascii="Times New Roman" w:hAnsi="Times New Roman"/>
          <w:sz w:val="24"/>
          <w:szCs w:val="24"/>
          <w:lang w:val="en-GB"/>
        </w:rPr>
        <w:t>the Mission</w:t>
      </w:r>
      <w:r w:rsidR="00257FE0" w:rsidRPr="006403DC">
        <w:rPr>
          <w:rFonts w:ascii="Times New Roman" w:hAnsi="Times New Roman"/>
          <w:sz w:val="24"/>
          <w:szCs w:val="24"/>
          <w:lang w:val="en-GB"/>
        </w:rPr>
        <w:t>’s report to the Human R</w:t>
      </w:r>
      <w:r w:rsidR="00F51796" w:rsidRPr="006403DC">
        <w:rPr>
          <w:rFonts w:ascii="Times New Roman" w:hAnsi="Times New Roman"/>
          <w:sz w:val="24"/>
          <w:szCs w:val="24"/>
          <w:lang w:val="en-GB"/>
        </w:rPr>
        <w:t>ights C</w:t>
      </w:r>
      <w:r w:rsidR="00E40321" w:rsidRPr="006403DC">
        <w:rPr>
          <w:rFonts w:ascii="Times New Roman" w:hAnsi="Times New Roman"/>
          <w:sz w:val="24"/>
          <w:szCs w:val="24"/>
          <w:lang w:val="en-GB"/>
        </w:rPr>
        <w:t xml:space="preserve">ouncil in September 2021. </w:t>
      </w:r>
      <w:r w:rsidR="00FE6578" w:rsidRPr="006403DC">
        <w:rPr>
          <w:rFonts w:ascii="Times New Roman" w:hAnsi="Times New Roman"/>
          <w:sz w:val="24"/>
          <w:szCs w:val="24"/>
          <w:lang w:val="en-GB"/>
        </w:rPr>
        <w:t>W</w:t>
      </w:r>
      <w:r w:rsidRPr="006403DC">
        <w:rPr>
          <w:rFonts w:ascii="Times New Roman" w:hAnsi="Times New Roman"/>
          <w:sz w:val="24"/>
          <w:szCs w:val="24"/>
          <w:lang w:val="en-GB"/>
        </w:rPr>
        <w:t>e</w:t>
      </w:r>
      <w:r w:rsidR="00B37989" w:rsidRPr="006403DC">
        <w:rPr>
          <w:rFonts w:ascii="Times New Roman" w:hAnsi="Times New Roman"/>
          <w:sz w:val="24"/>
          <w:szCs w:val="24"/>
          <w:lang w:val="en-GB"/>
        </w:rPr>
        <w:t xml:space="preserve"> call for full, safe and unhindered access of the Mission to all parts of the country </w:t>
      </w:r>
      <w:r w:rsidR="00E416A4" w:rsidRPr="006403DC">
        <w:rPr>
          <w:rFonts w:ascii="Times New Roman" w:hAnsi="Times New Roman"/>
          <w:sz w:val="24"/>
          <w:szCs w:val="24"/>
          <w:lang w:val="en-GB"/>
        </w:rPr>
        <w:t>to fulfil its mandate</w:t>
      </w:r>
      <w:r w:rsidRPr="006403DC">
        <w:rPr>
          <w:rFonts w:ascii="Times New Roman" w:hAnsi="Times New Roman"/>
          <w:sz w:val="24"/>
          <w:szCs w:val="24"/>
          <w:lang w:val="en-GB"/>
        </w:rPr>
        <w:t xml:space="preserve">. </w:t>
      </w:r>
      <w:r w:rsidRPr="006403DC">
        <w:rPr>
          <w:rFonts w:asciiTheme="majorBidi" w:hAnsiTheme="majorBidi" w:cstheme="majorBidi"/>
          <w:sz w:val="24"/>
          <w:szCs w:val="24"/>
          <w:lang w:val="en-GB"/>
        </w:rPr>
        <w:t>We</w:t>
      </w:r>
      <w:r w:rsidR="008C2AD1" w:rsidRPr="006403DC">
        <w:rPr>
          <w:rFonts w:asciiTheme="majorBidi" w:hAnsiTheme="majorBidi" w:cstheme="majorBidi"/>
          <w:sz w:val="24"/>
          <w:szCs w:val="24"/>
          <w:lang w:val="en-GB"/>
        </w:rPr>
        <w:t xml:space="preserve"> </w:t>
      </w:r>
      <w:r w:rsidRPr="006403DC">
        <w:rPr>
          <w:rFonts w:asciiTheme="majorBidi" w:hAnsiTheme="majorBidi" w:cstheme="majorBidi"/>
          <w:sz w:val="24"/>
          <w:szCs w:val="24"/>
          <w:lang w:val="en-GB"/>
        </w:rPr>
        <w:t>welcome</w:t>
      </w:r>
      <w:r w:rsidR="0010673F" w:rsidRPr="006403DC">
        <w:rPr>
          <w:rFonts w:asciiTheme="majorBidi" w:hAnsiTheme="majorBidi" w:cstheme="majorBidi"/>
          <w:sz w:val="24"/>
          <w:szCs w:val="24"/>
          <w:lang w:val="en-GB"/>
        </w:rPr>
        <w:t xml:space="preserve"> the efforts and steps made by the interim Government of National Unity towards reforming and restructuring the nat</w:t>
      </w:r>
      <w:r w:rsidR="00437E5A" w:rsidRPr="006403DC">
        <w:rPr>
          <w:rFonts w:asciiTheme="majorBidi" w:hAnsiTheme="majorBidi" w:cstheme="majorBidi"/>
          <w:sz w:val="24"/>
          <w:szCs w:val="24"/>
          <w:lang w:val="en-GB"/>
        </w:rPr>
        <w:t xml:space="preserve">ional </w:t>
      </w:r>
      <w:r w:rsidR="00437E5A" w:rsidRPr="006403DC">
        <w:rPr>
          <w:rFonts w:asciiTheme="majorBidi" w:hAnsiTheme="majorBidi" w:cstheme="majorBidi"/>
          <w:sz w:val="24"/>
          <w:szCs w:val="24"/>
          <w:lang w:val="en-GB"/>
        </w:rPr>
        <w:lastRenderedPageBreak/>
        <w:t xml:space="preserve">human rights institution, </w:t>
      </w:r>
      <w:r w:rsidR="003C682F" w:rsidRPr="006403DC">
        <w:rPr>
          <w:rFonts w:asciiTheme="majorBidi" w:hAnsiTheme="majorBidi" w:cstheme="majorBidi"/>
          <w:sz w:val="24"/>
          <w:szCs w:val="24"/>
          <w:lang w:val="en-GB"/>
        </w:rPr>
        <w:t xml:space="preserve">and </w:t>
      </w:r>
      <w:r w:rsidR="000E0E18" w:rsidRPr="006403DC">
        <w:rPr>
          <w:rFonts w:asciiTheme="majorBidi" w:hAnsiTheme="majorBidi" w:cstheme="majorBidi"/>
          <w:sz w:val="24"/>
          <w:szCs w:val="24"/>
          <w:lang w:val="en-GB"/>
        </w:rPr>
        <w:t xml:space="preserve">we </w:t>
      </w:r>
      <w:r w:rsidR="003C682F" w:rsidRPr="006403DC">
        <w:rPr>
          <w:rFonts w:asciiTheme="majorBidi" w:hAnsiTheme="majorBidi" w:cstheme="majorBidi"/>
          <w:sz w:val="24"/>
          <w:szCs w:val="24"/>
          <w:lang w:val="en-GB"/>
        </w:rPr>
        <w:t>welcome</w:t>
      </w:r>
      <w:r w:rsidR="0010673F" w:rsidRPr="006403DC">
        <w:rPr>
          <w:rFonts w:asciiTheme="majorBidi" w:hAnsiTheme="majorBidi" w:cstheme="majorBidi"/>
          <w:sz w:val="24"/>
          <w:szCs w:val="24"/>
          <w:lang w:val="en-GB"/>
        </w:rPr>
        <w:t xml:space="preserve"> its </w:t>
      </w:r>
      <w:r w:rsidR="003C682F" w:rsidRPr="006403DC">
        <w:rPr>
          <w:rFonts w:asciiTheme="majorBidi" w:hAnsiTheme="majorBidi" w:cstheme="majorBidi"/>
          <w:sz w:val="24"/>
          <w:szCs w:val="24"/>
          <w:lang w:val="en-GB"/>
        </w:rPr>
        <w:t xml:space="preserve">continued </w:t>
      </w:r>
      <w:r w:rsidR="0010673F" w:rsidRPr="006403DC">
        <w:rPr>
          <w:rFonts w:asciiTheme="majorBidi" w:hAnsiTheme="majorBidi" w:cstheme="majorBidi"/>
          <w:sz w:val="24"/>
          <w:szCs w:val="24"/>
          <w:lang w:val="en-GB"/>
        </w:rPr>
        <w:t>full cooperation with the Independent Fact</w:t>
      </w:r>
      <w:r w:rsidRPr="006403DC">
        <w:rPr>
          <w:rFonts w:asciiTheme="majorBidi" w:hAnsiTheme="majorBidi" w:cstheme="majorBidi"/>
          <w:sz w:val="24"/>
          <w:szCs w:val="24"/>
          <w:lang w:val="en-GB"/>
        </w:rPr>
        <w:t>-</w:t>
      </w:r>
      <w:r w:rsidR="0010673F" w:rsidRPr="006403DC">
        <w:rPr>
          <w:rFonts w:asciiTheme="majorBidi" w:hAnsiTheme="majorBidi" w:cstheme="majorBidi"/>
          <w:sz w:val="24"/>
          <w:szCs w:val="24"/>
          <w:lang w:val="en-GB"/>
        </w:rPr>
        <w:t>Finding Mission</w:t>
      </w:r>
      <w:r w:rsidR="003C682F" w:rsidRPr="006403DC">
        <w:rPr>
          <w:rFonts w:asciiTheme="majorBidi" w:hAnsiTheme="majorBidi" w:cstheme="majorBidi"/>
          <w:sz w:val="24"/>
          <w:szCs w:val="24"/>
          <w:lang w:val="en-GB"/>
        </w:rPr>
        <w:t xml:space="preserve"> including</w:t>
      </w:r>
      <w:r w:rsidR="0010673F" w:rsidRPr="006403DC">
        <w:rPr>
          <w:rFonts w:asciiTheme="majorBidi" w:hAnsiTheme="majorBidi" w:cstheme="majorBidi"/>
          <w:sz w:val="24"/>
          <w:szCs w:val="24"/>
          <w:lang w:val="en-GB"/>
        </w:rPr>
        <w:t xml:space="preserve"> duri</w:t>
      </w:r>
      <w:r w:rsidR="001F2833" w:rsidRPr="006403DC">
        <w:rPr>
          <w:rFonts w:asciiTheme="majorBidi" w:hAnsiTheme="majorBidi" w:cstheme="majorBidi"/>
          <w:sz w:val="24"/>
          <w:szCs w:val="24"/>
          <w:lang w:val="en-GB"/>
        </w:rPr>
        <w:t xml:space="preserve">ng </w:t>
      </w:r>
      <w:r w:rsidR="00FE6578" w:rsidRPr="006403DC">
        <w:rPr>
          <w:rFonts w:asciiTheme="majorBidi" w:hAnsiTheme="majorBidi" w:cstheme="majorBidi"/>
          <w:sz w:val="24"/>
          <w:szCs w:val="24"/>
          <w:lang w:val="en-GB"/>
        </w:rPr>
        <w:t>its</w:t>
      </w:r>
      <w:r w:rsidR="001F2833" w:rsidRPr="006403DC">
        <w:rPr>
          <w:rFonts w:asciiTheme="majorBidi" w:hAnsiTheme="majorBidi" w:cstheme="majorBidi"/>
          <w:sz w:val="24"/>
          <w:szCs w:val="24"/>
          <w:lang w:val="en-GB"/>
        </w:rPr>
        <w:t xml:space="preserve"> visit to Libya from 23 to </w:t>
      </w:r>
      <w:r w:rsidR="0010673F" w:rsidRPr="006403DC">
        <w:rPr>
          <w:rFonts w:asciiTheme="majorBidi" w:hAnsiTheme="majorBidi" w:cstheme="majorBidi"/>
          <w:sz w:val="24"/>
          <w:szCs w:val="24"/>
          <w:lang w:val="en-GB"/>
        </w:rPr>
        <w:t>26 August 2021</w:t>
      </w:r>
      <w:r w:rsidR="00E54448" w:rsidRPr="006403DC">
        <w:rPr>
          <w:rFonts w:asciiTheme="majorBidi" w:hAnsiTheme="majorBidi" w:cstheme="majorBidi"/>
          <w:sz w:val="24"/>
          <w:szCs w:val="24"/>
          <w:lang w:val="en-GB"/>
        </w:rPr>
        <w:t>.</w:t>
      </w:r>
      <w:r w:rsidR="000E0E18" w:rsidRPr="006403DC">
        <w:rPr>
          <w:rFonts w:asciiTheme="majorBidi" w:hAnsiTheme="majorBidi" w:cstheme="majorBidi"/>
          <w:sz w:val="24"/>
          <w:szCs w:val="24"/>
          <w:lang w:val="en-GB"/>
        </w:rPr>
        <w:t xml:space="preserve"> </w:t>
      </w:r>
      <w:r w:rsidR="00E54448" w:rsidRPr="006403DC">
        <w:rPr>
          <w:rFonts w:asciiTheme="majorBidi" w:hAnsiTheme="majorBidi" w:cstheme="majorBidi"/>
          <w:sz w:val="24"/>
          <w:szCs w:val="24"/>
          <w:lang w:val="en-GB"/>
        </w:rPr>
        <w:t>W</w:t>
      </w:r>
      <w:r w:rsidR="00437E5A" w:rsidRPr="006403DC">
        <w:rPr>
          <w:rFonts w:asciiTheme="majorBidi" w:hAnsiTheme="majorBidi" w:cstheme="majorBidi"/>
          <w:sz w:val="24"/>
          <w:szCs w:val="24"/>
          <w:lang w:val="en-GB"/>
        </w:rPr>
        <w:t>e welcome the interim Government of National Unity’s commitment to respect</w:t>
      </w:r>
      <w:r w:rsidR="00081FF9" w:rsidRPr="006403DC">
        <w:rPr>
          <w:rFonts w:asciiTheme="majorBidi" w:hAnsiTheme="majorBidi" w:cstheme="majorBidi"/>
          <w:sz w:val="24"/>
          <w:szCs w:val="24"/>
          <w:lang w:val="en-GB"/>
        </w:rPr>
        <w:t>ing</w:t>
      </w:r>
      <w:r w:rsidR="00734F39" w:rsidRPr="006403DC">
        <w:rPr>
          <w:rFonts w:asciiTheme="majorBidi" w:hAnsiTheme="majorBidi" w:cstheme="majorBidi"/>
          <w:sz w:val="24"/>
          <w:szCs w:val="24"/>
          <w:lang w:val="en-GB"/>
        </w:rPr>
        <w:t xml:space="preserve"> and fulfilling</w:t>
      </w:r>
      <w:r w:rsidR="00437E5A" w:rsidRPr="006403DC">
        <w:rPr>
          <w:rFonts w:asciiTheme="majorBidi" w:hAnsiTheme="majorBidi" w:cstheme="majorBidi"/>
          <w:sz w:val="24"/>
          <w:szCs w:val="24"/>
          <w:lang w:val="en-GB"/>
        </w:rPr>
        <w:t xml:space="preserve"> Libyan international obligations</w:t>
      </w:r>
      <w:r w:rsidR="00081FF9" w:rsidRPr="006403DC">
        <w:rPr>
          <w:rFonts w:asciiTheme="majorBidi" w:hAnsiTheme="majorBidi" w:cstheme="majorBidi"/>
          <w:sz w:val="24"/>
          <w:szCs w:val="24"/>
          <w:lang w:val="en-GB"/>
        </w:rPr>
        <w:t>,</w:t>
      </w:r>
      <w:r w:rsidR="00437E5A" w:rsidRPr="006403DC">
        <w:rPr>
          <w:rFonts w:asciiTheme="majorBidi" w:hAnsiTheme="majorBidi" w:cstheme="majorBidi"/>
          <w:sz w:val="24"/>
          <w:szCs w:val="24"/>
          <w:lang w:val="en-GB"/>
        </w:rPr>
        <w:t xml:space="preserve"> including </w:t>
      </w:r>
      <w:r w:rsidR="004B7273" w:rsidRPr="006403DC">
        <w:rPr>
          <w:rFonts w:asciiTheme="majorBidi" w:hAnsiTheme="majorBidi" w:cstheme="majorBidi"/>
          <w:sz w:val="24"/>
          <w:szCs w:val="24"/>
          <w:lang w:val="en-GB"/>
        </w:rPr>
        <w:t xml:space="preserve">under </w:t>
      </w:r>
      <w:r w:rsidR="00437E5A" w:rsidRPr="006403DC">
        <w:rPr>
          <w:rFonts w:asciiTheme="majorBidi" w:hAnsiTheme="majorBidi" w:cstheme="majorBidi"/>
          <w:sz w:val="24"/>
          <w:szCs w:val="24"/>
          <w:lang w:val="en-GB"/>
        </w:rPr>
        <w:t xml:space="preserve">international humanitarian law and international human rights law. </w:t>
      </w:r>
      <w:r w:rsidR="00E416A4" w:rsidRPr="006403DC">
        <w:rPr>
          <w:rFonts w:asciiTheme="majorBidi" w:hAnsiTheme="majorBidi" w:cstheme="majorBidi"/>
          <w:sz w:val="24"/>
          <w:szCs w:val="24"/>
          <w:lang w:val="en-GB"/>
        </w:rPr>
        <w:t xml:space="preserve">We emphasize the importance of providing technical assistance </w:t>
      </w:r>
      <w:r w:rsidR="001F2833" w:rsidRPr="006403DC">
        <w:rPr>
          <w:rFonts w:asciiTheme="majorBidi" w:hAnsiTheme="majorBidi" w:cstheme="majorBidi"/>
          <w:sz w:val="24"/>
          <w:szCs w:val="24"/>
          <w:lang w:val="en-GB"/>
        </w:rPr>
        <w:t>and capacity building to Libya</w:t>
      </w:r>
      <w:r w:rsidR="001F2833" w:rsidRPr="006403DC">
        <w:rPr>
          <w:rFonts w:asciiTheme="majorBidi" w:hAnsiTheme="majorBidi"/>
          <w:sz w:val="24"/>
          <w:lang w:val="en-GB"/>
        </w:rPr>
        <w:t>.</w:t>
      </w:r>
    </w:p>
    <w:p w14:paraId="0FD7E010" w14:textId="20AAF7AA" w:rsidR="00E4400A" w:rsidRPr="006403DC" w:rsidRDefault="00155294" w:rsidP="00752142">
      <w:pPr>
        <w:pStyle w:val="ListParagraph"/>
        <w:numPr>
          <w:ilvl w:val="0"/>
          <w:numId w:val="2"/>
        </w:numPr>
        <w:spacing w:before="200" w:after="200"/>
        <w:jc w:val="both"/>
        <w:rPr>
          <w:rFonts w:asciiTheme="majorBidi" w:hAnsiTheme="majorBidi" w:cstheme="majorBidi"/>
          <w:sz w:val="24"/>
          <w:szCs w:val="24"/>
          <w:lang w:val="en-GB"/>
        </w:rPr>
      </w:pPr>
      <w:r w:rsidRPr="006403DC">
        <w:rPr>
          <w:rFonts w:asciiTheme="majorBidi" w:hAnsiTheme="majorBidi" w:cstheme="majorBidi"/>
          <w:sz w:val="24"/>
          <w:szCs w:val="24"/>
          <w:lang w:val="en-GB"/>
        </w:rPr>
        <w:t>We welcome</w:t>
      </w:r>
      <w:r w:rsidR="00257FE0" w:rsidRPr="006403DC">
        <w:rPr>
          <w:rFonts w:asciiTheme="majorBidi" w:hAnsiTheme="majorBidi" w:cstheme="majorBidi"/>
          <w:sz w:val="24"/>
          <w:szCs w:val="24"/>
          <w:lang w:val="en-GB"/>
        </w:rPr>
        <w:t xml:space="preserve"> the</w:t>
      </w:r>
      <w:r w:rsidR="000A2842" w:rsidRPr="006403DC">
        <w:rPr>
          <w:rFonts w:asciiTheme="majorBidi" w:hAnsiTheme="majorBidi" w:cstheme="majorBidi"/>
          <w:sz w:val="24"/>
          <w:szCs w:val="24"/>
          <w:lang w:val="en-GB"/>
        </w:rPr>
        <w:t xml:space="preserve"> </w:t>
      </w:r>
      <w:r w:rsidR="00E54448" w:rsidRPr="006403DC">
        <w:rPr>
          <w:rFonts w:asciiTheme="majorBidi" w:hAnsiTheme="majorBidi" w:cstheme="majorBidi"/>
          <w:sz w:val="24"/>
          <w:szCs w:val="24"/>
          <w:lang w:val="en-GB"/>
        </w:rPr>
        <w:t>continued resumption</w:t>
      </w:r>
      <w:r w:rsidR="7058C3BE" w:rsidRPr="006403DC">
        <w:rPr>
          <w:rFonts w:asciiTheme="majorBidi" w:hAnsiTheme="majorBidi" w:cstheme="majorBidi"/>
          <w:sz w:val="24"/>
          <w:szCs w:val="24"/>
          <w:lang w:val="en-GB"/>
        </w:rPr>
        <w:t xml:space="preserve"> of voluntary humanitarian evacuation and </w:t>
      </w:r>
      <w:r w:rsidR="00E54448" w:rsidRPr="006403DC">
        <w:rPr>
          <w:rFonts w:asciiTheme="majorBidi" w:hAnsiTheme="majorBidi" w:cstheme="majorBidi"/>
          <w:sz w:val="24"/>
          <w:szCs w:val="24"/>
          <w:lang w:val="en-GB"/>
        </w:rPr>
        <w:t xml:space="preserve">voluntary humanitarian </w:t>
      </w:r>
      <w:r w:rsidR="7058C3BE" w:rsidRPr="006403DC">
        <w:rPr>
          <w:rFonts w:asciiTheme="majorBidi" w:hAnsiTheme="majorBidi" w:cstheme="majorBidi"/>
          <w:sz w:val="24"/>
          <w:szCs w:val="24"/>
          <w:lang w:val="en-GB"/>
        </w:rPr>
        <w:t xml:space="preserve">return flights of migrants and refugees out of Libya and </w:t>
      </w:r>
      <w:r w:rsidR="00F51796" w:rsidRPr="006403DC">
        <w:rPr>
          <w:rFonts w:asciiTheme="majorBidi" w:hAnsiTheme="majorBidi" w:cstheme="majorBidi"/>
          <w:sz w:val="24"/>
          <w:szCs w:val="24"/>
          <w:lang w:val="en-GB"/>
        </w:rPr>
        <w:t>we acknowledge the cooperation of Libyan interim authorities in that regard. W</w:t>
      </w:r>
      <w:r w:rsidR="001F2833" w:rsidRPr="006403DC">
        <w:rPr>
          <w:rFonts w:asciiTheme="majorBidi" w:hAnsiTheme="majorBidi" w:cstheme="majorBidi"/>
          <w:sz w:val="24"/>
          <w:szCs w:val="24"/>
          <w:lang w:val="en-GB"/>
        </w:rPr>
        <w:t xml:space="preserve">e are </w:t>
      </w:r>
      <w:r w:rsidR="7058C3BE" w:rsidRPr="006403DC">
        <w:rPr>
          <w:rFonts w:asciiTheme="majorBidi" w:hAnsiTheme="majorBidi" w:cstheme="majorBidi"/>
          <w:sz w:val="24"/>
          <w:szCs w:val="24"/>
          <w:lang w:val="en-GB"/>
        </w:rPr>
        <w:t>committed to assisting, as appropriate, the Libyan authorities in developing a comprehensive and gender responsive approach to addressing</w:t>
      </w:r>
      <w:r w:rsidR="001F0F3E" w:rsidRPr="006403DC">
        <w:rPr>
          <w:rFonts w:asciiTheme="majorBidi" w:hAnsiTheme="majorBidi" w:cstheme="majorBidi"/>
          <w:sz w:val="24"/>
          <w:szCs w:val="24"/>
          <w:lang w:val="en-GB"/>
        </w:rPr>
        <w:t xml:space="preserve"> </w:t>
      </w:r>
      <w:r w:rsidR="7058C3BE" w:rsidRPr="006403DC">
        <w:rPr>
          <w:rFonts w:asciiTheme="majorBidi" w:hAnsiTheme="majorBidi" w:cstheme="majorBidi"/>
          <w:sz w:val="24"/>
          <w:szCs w:val="24"/>
          <w:lang w:val="en-GB"/>
        </w:rPr>
        <w:t xml:space="preserve">migration and forced displacement, in collaboration with UN agencies and programs, consistent with the principles of regional and international cooperation and </w:t>
      </w:r>
      <w:r w:rsidR="00503B43" w:rsidRPr="006403DC">
        <w:rPr>
          <w:rFonts w:asciiTheme="majorBidi" w:hAnsiTheme="majorBidi" w:cstheme="majorBidi"/>
          <w:sz w:val="24"/>
          <w:szCs w:val="24"/>
          <w:lang w:val="en-GB"/>
        </w:rPr>
        <w:t xml:space="preserve">in compliance with </w:t>
      </w:r>
      <w:r w:rsidR="7058C3BE" w:rsidRPr="006403DC">
        <w:rPr>
          <w:rFonts w:asciiTheme="majorBidi" w:hAnsiTheme="majorBidi" w:cstheme="majorBidi"/>
          <w:sz w:val="24"/>
          <w:szCs w:val="24"/>
          <w:lang w:val="en-GB"/>
        </w:rPr>
        <w:t xml:space="preserve">international law. </w:t>
      </w:r>
      <w:r w:rsidRPr="006403DC">
        <w:rPr>
          <w:rFonts w:asciiTheme="majorBidi" w:hAnsiTheme="majorBidi" w:cstheme="majorBidi"/>
          <w:sz w:val="24"/>
          <w:szCs w:val="24"/>
          <w:lang w:val="en-GB"/>
        </w:rPr>
        <w:t>We underline</w:t>
      </w:r>
      <w:r w:rsidR="7058C3BE" w:rsidRPr="006403DC">
        <w:rPr>
          <w:rFonts w:asciiTheme="majorBidi" w:hAnsiTheme="majorBidi" w:cstheme="majorBidi"/>
          <w:sz w:val="24"/>
          <w:szCs w:val="24"/>
          <w:lang w:val="en-GB"/>
        </w:rPr>
        <w:t xml:space="preserve"> the positive role played by the United Nations, the African Union, and the European Union as part of the tripartite mechanism and</w:t>
      </w:r>
      <w:r w:rsidRPr="006403DC">
        <w:rPr>
          <w:rFonts w:asciiTheme="majorBidi" w:hAnsiTheme="majorBidi" w:cstheme="majorBidi"/>
          <w:sz w:val="24"/>
          <w:szCs w:val="24"/>
          <w:lang w:val="en-GB"/>
        </w:rPr>
        <w:t xml:space="preserve"> we</w:t>
      </w:r>
      <w:r w:rsidR="7058C3BE" w:rsidRPr="006403DC">
        <w:rPr>
          <w:rFonts w:asciiTheme="majorBidi" w:hAnsiTheme="majorBidi" w:cstheme="majorBidi"/>
          <w:sz w:val="24"/>
          <w:szCs w:val="24"/>
          <w:lang w:val="en-GB"/>
        </w:rPr>
        <w:t xml:space="preserve"> </w:t>
      </w:r>
      <w:r w:rsidR="00EB478C" w:rsidRPr="006403DC">
        <w:rPr>
          <w:rFonts w:asciiTheme="majorBidi" w:hAnsiTheme="majorBidi" w:cstheme="majorBidi"/>
          <w:sz w:val="24"/>
          <w:szCs w:val="24"/>
          <w:lang w:val="en-GB"/>
        </w:rPr>
        <w:t>invite them to intensify their efforts</w:t>
      </w:r>
      <w:r w:rsidR="7058C3BE" w:rsidRPr="006403DC">
        <w:rPr>
          <w:rFonts w:asciiTheme="majorBidi" w:hAnsiTheme="majorBidi" w:cstheme="majorBidi"/>
          <w:sz w:val="24"/>
          <w:szCs w:val="24"/>
          <w:lang w:val="en-GB"/>
        </w:rPr>
        <w:t>.</w:t>
      </w:r>
    </w:p>
    <w:sectPr w:rsidR="00E4400A" w:rsidRPr="006403DC">
      <w:headerReference w:type="even" r:id="rId11"/>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03C8" w16cex:dateUtc="2021-10-18T15:35:00Z"/>
  <w16cex:commentExtensible w16cex:durableId="251948E9" w16cex:dateUtc="2021-10-19T17:38:00Z"/>
  <w16cex:commentExtensible w16cex:durableId="251961CF" w16cex:dateUtc="2021-10-19T19:25:00Z"/>
  <w16cex:commentExtensible w16cex:durableId="251976D6" w16cex:dateUtc="2021-10-19T20:54:00Z"/>
  <w16cex:commentExtensible w16cex:durableId="2519A247" w16cex:dateUtc="2021-10-20T00:00:00Z"/>
  <w16cex:commentExtensible w16cex:durableId="2519A715" w16cex:dateUtc="2021-10-20T00:20:00Z"/>
  <w16cex:commentExtensible w16cex:durableId="25196EBC" w16cex:dateUtc="2021-10-19T20:20:00Z"/>
  <w16cex:commentExtensible w16cex:durableId="251977BA" w16cex:dateUtc="2021-10-19T20: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C6F7E" w14:textId="77777777" w:rsidR="00D16790" w:rsidRDefault="00D16790" w:rsidP="00291A95">
      <w:pPr>
        <w:spacing w:after="0" w:line="240" w:lineRule="auto"/>
      </w:pPr>
      <w:r>
        <w:separator/>
      </w:r>
    </w:p>
    <w:p w14:paraId="515E0D90" w14:textId="77777777" w:rsidR="00D16790" w:rsidRDefault="00D16790"/>
  </w:endnote>
  <w:endnote w:type="continuationSeparator" w:id="0">
    <w:p w14:paraId="19C124AD" w14:textId="77777777" w:rsidR="00D16790" w:rsidRDefault="00D16790" w:rsidP="00291A95">
      <w:pPr>
        <w:spacing w:after="0" w:line="240" w:lineRule="auto"/>
      </w:pPr>
      <w:r>
        <w:continuationSeparator/>
      </w:r>
    </w:p>
    <w:p w14:paraId="21A8C9D4" w14:textId="77777777" w:rsidR="00D16790" w:rsidRDefault="00D16790"/>
  </w:endnote>
  <w:endnote w:type="continuationNotice" w:id="1">
    <w:p w14:paraId="1A491FAA" w14:textId="77777777" w:rsidR="00D16790" w:rsidRDefault="00D16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8A54" w14:textId="77777777" w:rsidR="007745ED" w:rsidRDefault="007745ED">
    <w:pPr>
      <w:pStyle w:val="Footer"/>
    </w:pPr>
  </w:p>
  <w:p w14:paraId="4F944BE6" w14:textId="77777777" w:rsidR="007745ED" w:rsidRDefault="007745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0942697"/>
      <w:docPartObj>
        <w:docPartGallery w:val="Page Numbers (Bottom of Page)"/>
        <w:docPartUnique/>
      </w:docPartObj>
    </w:sdtPr>
    <w:sdtEndPr/>
    <w:sdtContent>
      <w:p w14:paraId="27675F88" w14:textId="77777777" w:rsidR="007745ED" w:rsidRPr="00291A95" w:rsidRDefault="007745ED">
        <w:pPr>
          <w:pStyle w:val="Footer"/>
          <w:jc w:val="right"/>
          <w:rPr>
            <w:rFonts w:ascii="Times New Roman" w:hAnsi="Times New Roman" w:cs="Times New Roman"/>
          </w:rPr>
        </w:pPr>
        <w:r w:rsidRPr="00291A95">
          <w:rPr>
            <w:rFonts w:ascii="Times New Roman" w:hAnsi="Times New Roman" w:cs="Times New Roman"/>
          </w:rPr>
          <w:fldChar w:fldCharType="begin"/>
        </w:r>
        <w:r w:rsidRPr="00291A95">
          <w:rPr>
            <w:rFonts w:ascii="Times New Roman" w:hAnsi="Times New Roman" w:cs="Times New Roman"/>
          </w:rPr>
          <w:instrText>PAGE   \* MERGEFORMAT</w:instrText>
        </w:r>
        <w:r w:rsidRPr="00291A95">
          <w:rPr>
            <w:rFonts w:ascii="Times New Roman" w:hAnsi="Times New Roman" w:cs="Times New Roman"/>
          </w:rPr>
          <w:fldChar w:fldCharType="separate"/>
        </w:r>
        <w:r w:rsidR="00732DD2">
          <w:rPr>
            <w:rFonts w:ascii="Times New Roman" w:hAnsi="Times New Roman" w:cs="Times New Roman"/>
            <w:noProof/>
          </w:rPr>
          <w:t>7</w:t>
        </w:r>
        <w:r w:rsidRPr="00291A95">
          <w:rPr>
            <w:rFonts w:ascii="Times New Roman" w:hAnsi="Times New Roman" w:cs="Times New Roman"/>
          </w:rPr>
          <w:fldChar w:fldCharType="end"/>
        </w:r>
      </w:p>
    </w:sdtContent>
  </w:sdt>
  <w:p w14:paraId="43C8BDDF" w14:textId="77777777" w:rsidR="007745ED" w:rsidRDefault="007745ED">
    <w:pPr>
      <w:pStyle w:val="Footer"/>
    </w:pPr>
  </w:p>
  <w:p w14:paraId="3F35E4B3" w14:textId="77777777" w:rsidR="007745ED" w:rsidRDefault="007745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AC582" w14:textId="77777777" w:rsidR="00D16790" w:rsidRDefault="00D16790" w:rsidP="00291A95">
      <w:pPr>
        <w:spacing w:after="0" w:line="240" w:lineRule="auto"/>
      </w:pPr>
      <w:r>
        <w:separator/>
      </w:r>
    </w:p>
    <w:p w14:paraId="2F57E46B" w14:textId="77777777" w:rsidR="00D16790" w:rsidRDefault="00D16790"/>
  </w:footnote>
  <w:footnote w:type="continuationSeparator" w:id="0">
    <w:p w14:paraId="6854A3A0" w14:textId="77777777" w:rsidR="00D16790" w:rsidRDefault="00D16790" w:rsidP="00291A95">
      <w:pPr>
        <w:spacing w:after="0" w:line="240" w:lineRule="auto"/>
      </w:pPr>
      <w:r>
        <w:continuationSeparator/>
      </w:r>
    </w:p>
    <w:p w14:paraId="12161D79" w14:textId="77777777" w:rsidR="00D16790" w:rsidRDefault="00D16790"/>
  </w:footnote>
  <w:footnote w:type="continuationNotice" w:id="1">
    <w:p w14:paraId="3674AECD" w14:textId="77777777" w:rsidR="00D16790" w:rsidRDefault="00D16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757F" w14:textId="77777777" w:rsidR="007745ED" w:rsidRDefault="007745ED">
    <w:pPr>
      <w:pStyle w:val="Header"/>
    </w:pPr>
  </w:p>
  <w:p w14:paraId="6D1DB603" w14:textId="77777777" w:rsidR="007745ED" w:rsidRDefault="007745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465F" w14:textId="44E6A696" w:rsidR="007745ED" w:rsidRPr="00591E91" w:rsidRDefault="007745ED" w:rsidP="00571420">
    <w:pPr>
      <w:pStyle w:val="Header"/>
      <w:tabs>
        <w:tab w:val="left" w:pos="1500"/>
      </w:tabs>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6DD"/>
    <w:multiLevelType w:val="hybridMultilevel"/>
    <w:tmpl w:val="36DABF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928469C"/>
    <w:multiLevelType w:val="hybridMultilevel"/>
    <w:tmpl w:val="62A2536C"/>
    <w:lvl w:ilvl="0" w:tplc="040C0017">
      <w:start w:val="1"/>
      <w:numFmt w:val="lowerLetter"/>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A55B74"/>
    <w:multiLevelType w:val="hybridMultilevel"/>
    <w:tmpl w:val="862E2E88"/>
    <w:lvl w:ilvl="0" w:tplc="F648CB1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AE1972"/>
    <w:multiLevelType w:val="hybridMultilevel"/>
    <w:tmpl w:val="8250BF4C"/>
    <w:lvl w:ilvl="0" w:tplc="361C4440">
      <w:start w:val="1"/>
      <w:numFmt w:val="decimal"/>
      <w:lvlText w:val="%1."/>
      <w:lvlJc w:val="left"/>
      <w:pPr>
        <w:ind w:left="360" w:hanging="360"/>
      </w:pPr>
      <w:rPr>
        <w:rFont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03815A6"/>
    <w:multiLevelType w:val="multilevel"/>
    <w:tmpl w:val="5EDE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824FBC"/>
    <w:multiLevelType w:val="hybridMultilevel"/>
    <w:tmpl w:val="52B68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9373FFE"/>
    <w:multiLevelType w:val="hybridMultilevel"/>
    <w:tmpl w:val="B69C3036"/>
    <w:lvl w:ilvl="0" w:tplc="F648CB1C">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95"/>
    <w:rsid w:val="00001402"/>
    <w:rsid w:val="00006CCE"/>
    <w:rsid w:val="00010B31"/>
    <w:rsid w:val="00011D16"/>
    <w:rsid w:val="00012129"/>
    <w:rsid w:val="00012AB0"/>
    <w:rsid w:val="000221B9"/>
    <w:rsid w:val="0002457D"/>
    <w:rsid w:val="00025760"/>
    <w:rsid w:val="00032953"/>
    <w:rsid w:val="000415EC"/>
    <w:rsid w:val="00042C36"/>
    <w:rsid w:val="00042F5E"/>
    <w:rsid w:val="00043C43"/>
    <w:rsid w:val="000479AF"/>
    <w:rsid w:val="00047B9E"/>
    <w:rsid w:val="00052812"/>
    <w:rsid w:val="0005720F"/>
    <w:rsid w:val="00060EF1"/>
    <w:rsid w:val="00061110"/>
    <w:rsid w:val="00061372"/>
    <w:rsid w:val="000632F8"/>
    <w:rsid w:val="00064E5C"/>
    <w:rsid w:val="00065A2E"/>
    <w:rsid w:val="00066829"/>
    <w:rsid w:val="0007214C"/>
    <w:rsid w:val="00081FF9"/>
    <w:rsid w:val="000837C9"/>
    <w:rsid w:val="00085C74"/>
    <w:rsid w:val="000871D5"/>
    <w:rsid w:val="00090F17"/>
    <w:rsid w:val="00091AAF"/>
    <w:rsid w:val="00092D44"/>
    <w:rsid w:val="00094C73"/>
    <w:rsid w:val="0009587D"/>
    <w:rsid w:val="00095C51"/>
    <w:rsid w:val="000961FE"/>
    <w:rsid w:val="00096E6C"/>
    <w:rsid w:val="000A02B5"/>
    <w:rsid w:val="000A0E25"/>
    <w:rsid w:val="000A2842"/>
    <w:rsid w:val="000B1AA6"/>
    <w:rsid w:val="000B4775"/>
    <w:rsid w:val="000C3DA7"/>
    <w:rsid w:val="000C61D7"/>
    <w:rsid w:val="000C7E72"/>
    <w:rsid w:val="000D1065"/>
    <w:rsid w:val="000D11C6"/>
    <w:rsid w:val="000D2322"/>
    <w:rsid w:val="000D64BC"/>
    <w:rsid w:val="000D6D13"/>
    <w:rsid w:val="000D6FC9"/>
    <w:rsid w:val="000D78E1"/>
    <w:rsid w:val="000E07E3"/>
    <w:rsid w:val="000E0E18"/>
    <w:rsid w:val="000E2838"/>
    <w:rsid w:val="000E6E19"/>
    <w:rsid w:val="000F1870"/>
    <w:rsid w:val="00102D51"/>
    <w:rsid w:val="0010673F"/>
    <w:rsid w:val="00107162"/>
    <w:rsid w:val="00107EED"/>
    <w:rsid w:val="00110B30"/>
    <w:rsid w:val="00120AEB"/>
    <w:rsid w:val="00127F2C"/>
    <w:rsid w:val="00130093"/>
    <w:rsid w:val="0013151F"/>
    <w:rsid w:val="001405CF"/>
    <w:rsid w:val="00141811"/>
    <w:rsid w:val="00142B06"/>
    <w:rsid w:val="00145354"/>
    <w:rsid w:val="00153085"/>
    <w:rsid w:val="00155294"/>
    <w:rsid w:val="001578CB"/>
    <w:rsid w:val="0016099D"/>
    <w:rsid w:val="0016728C"/>
    <w:rsid w:val="00167F86"/>
    <w:rsid w:val="0017565A"/>
    <w:rsid w:val="00176C4B"/>
    <w:rsid w:val="00177AA4"/>
    <w:rsid w:val="001815D4"/>
    <w:rsid w:val="00181DC7"/>
    <w:rsid w:val="00197C97"/>
    <w:rsid w:val="001A1873"/>
    <w:rsid w:val="001A29C9"/>
    <w:rsid w:val="001A5081"/>
    <w:rsid w:val="001B06D7"/>
    <w:rsid w:val="001B281E"/>
    <w:rsid w:val="001B439C"/>
    <w:rsid w:val="001B463E"/>
    <w:rsid w:val="001B5789"/>
    <w:rsid w:val="001B5841"/>
    <w:rsid w:val="001B634D"/>
    <w:rsid w:val="001C032E"/>
    <w:rsid w:val="001C09FE"/>
    <w:rsid w:val="001C39D8"/>
    <w:rsid w:val="001C3C84"/>
    <w:rsid w:val="001C56AB"/>
    <w:rsid w:val="001D6558"/>
    <w:rsid w:val="001D71A3"/>
    <w:rsid w:val="001E37BE"/>
    <w:rsid w:val="001E7B99"/>
    <w:rsid w:val="001F0F3E"/>
    <w:rsid w:val="001F1242"/>
    <w:rsid w:val="001F2833"/>
    <w:rsid w:val="001F52E3"/>
    <w:rsid w:val="001F6372"/>
    <w:rsid w:val="001F7344"/>
    <w:rsid w:val="001F7851"/>
    <w:rsid w:val="001F7B14"/>
    <w:rsid w:val="00200862"/>
    <w:rsid w:val="00200C49"/>
    <w:rsid w:val="002029C4"/>
    <w:rsid w:val="002115AD"/>
    <w:rsid w:val="00212E3B"/>
    <w:rsid w:val="00213083"/>
    <w:rsid w:val="00214C32"/>
    <w:rsid w:val="002174ED"/>
    <w:rsid w:val="0022314B"/>
    <w:rsid w:val="00223930"/>
    <w:rsid w:val="00234F4D"/>
    <w:rsid w:val="00236169"/>
    <w:rsid w:val="002366D9"/>
    <w:rsid w:val="002458F9"/>
    <w:rsid w:val="00247297"/>
    <w:rsid w:val="00251149"/>
    <w:rsid w:val="00257ED1"/>
    <w:rsid w:val="00257FE0"/>
    <w:rsid w:val="00260BC4"/>
    <w:rsid w:val="00261652"/>
    <w:rsid w:val="002621BA"/>
    <w:rsid w:val="00263F20"/>
    <w:rsid w:val="0027126F"/>
    <w:rsid w:val="00272204"/>
    <w:rsid w:val="00281159"/>
    <w:rsid w:val="002816B5"/>
    <w:rsid w:val="00281DA9"/>
    <w:rsid w:val="0028670B"/>
    <w:rsid w:val="00291A95"/>
    <w:rsid w:val="002934E3"/>
    <w:rsid w:val="00295DC6"/>
    <w:rsid w:val="002A2548"/>
    <w:rsid w:val="002A35D5"/>
    <w:rsid w:val="002A4DC8"/>
    <w:rsid w:val="002A5CE7"/>
    <w:rsid w:val="002B0156"/>
    <w:rsid w:val="002B304F"/>
    <w:rsid w:val="002B3BF1"/>
    <w:rsid w:val="002B4F61"/>
    <w:rsid w:val="002B6BDD"/>
    <w:rsid w:val="002B73DE"/>
    <w:rsid w:val="002C06A2"/>
    <w:rsid w:val="002C0EA3"/>
    <w:rsid w:val="002C1CF9"/>
    <w:rsid w:val="002C64CE"/>
    <w:rsid w:val="002D57FF"/>
    <w:rsid w:val="002D6102"/>
    <w:rsid w:val="002E015F"/>
    <w:rsid w:val="002E222F"/>
    <w:rsid w:val="002F0DBB"/>
    <w:rsid w:val="002F14B4"/>
    <w:rsid w:val="002F1930"/>
    <w:rsid w:val="002F6020"/>
    <w:rsid w:val="0030129C"/>
    <w:rsid w:val="003069E3"/>
    <w:rsid w:val="0031005C"/>
    <w:rsid w:val="003111E4"/>
    <w:rsid w:val="0031230F"/>
    <w:rsid w:val="00312EA4"/>
    <w:rsid w:val="003154AA"/>
    <w:rsid w:val="003206C4"/>
    <w:rsid w:val="003210B6"/>
    <w:rsid w:val="00321E85"/>
    <w:rsid w:val="0032302F"/>
    <w:rsid w:val="0032692C"/>
    <w:rsid w:val="0032733F"/>
    <w:rsid w:val="00327B61"/>
    <w:rsid w:val="00331938"/>
    <w:rsid w:val="00335089"/>
    <w:rsid w:val="00336272"/>
    <w:rsid w:val="003370BB"/>
    <w:rsid w:val="003416BE"/>
    <w:rsid w:val="00342BEA"/>
    <w:rsid w:val="003435E7"/>
    <w:rsid w:val="003469CA"/>
    <w:rsid w:val="003632FD"/>
    <w:rsid w:val="00364736"/>
    <w:rsid w:val="00372D91"/>
    <w:rsid w:val="00375C74"/>
    <w:rsid w:val="003800E7"/>
    <w:rsid w:val="00380231"/>
    <w:rsid w:val="003802FC"/>
    <w:rsid w:val="0038060B"/>
    <w:rsid w:val="00384D39"/>
    <w:rsid w:val="00385741"/>
    <w:rsid w:val="00386ACA"/>
    <w:rsid w:val="003911D6"/>
    <w:rsid w:val="003917AC"/>
    <w:rsid w:val="0039583F"/>
    <w:rsid w:val="00397490"/>
    <w:rsid w:val="0039754C"/>
    <w:rsid w:val="003A10A7"/>
    <w:rsid w:val="003A5906"/>
    <w:rsid w:val="003A5E6A"/>
    <w:rsid w:val="003A60C3"/>
    <w:rsid w:val="003B1004"/>
    <w:rsid w:val="003B41B3"/>
    <w:rsid w:val="003C2C0B"/>
    <w:rsid w:val="003C3E7D"/>
    <w:rsid w:val="003C5738"/>
    <w:rsid w:val="003C682F"/>
    <w:rsid w:val="003D1855"/>
    <w:rsid w:val="003D3716"/>
    <w:rsid w:val="003D7CB7"/>
    <w:rsid w:val="003E1617"/>
    <w:rsid w:val="003E303E"/>
    <w:rsid w:val="003E3756"/>
    <w:rsid w:val="003E6BDE"/>
    <w:rsid w:val="003F2032"/>
    <w:rsid w:val="003F233B"/>
    <w:rsid w:val="003F4471"/>
    <w:rsid w:val="003F5997"/>
    <w:rsid w:val="003F6650"/>
    <w:rsid w:val="00402299"/>
    <w:rsid w:val="00406C2F"/>
    <w:rsid w:val="00407530"/>
    <w:rsid w:val="004100C2"/>
    <w:rsid w:val="00412D78"/>
    <w:rsid w:val="00413EE9"/>
    <w:rsid w:val="00424853"/>
    <w:rsid w:val="00432BDD"/>
    <w:rsid w:val="00435B32"/>
    <w:rsid w:val="00436626"/>
    <w:rsid w:val="00437E5A"/>
    <w:rsid w:val="00444094"/>
    <w:rsid w:val="004469A0"/>
    <w:rsid w:val="00452D45"/>
    <w:rsid w:val="004532A7"/>
    <w:rsid w:val="00454520"/>
    <w:rsid w:val="00454F94"/>
    <w:rsid w:val="00460C95"/>
    <w:rsid w:val="00461755"/>
    <w:rsid w:val="00461CD9"/>
    <w:rsid w:val="00464459"/>
    <w:rsid w:val="00465CCB"/>
    <w:rsid w:val="004701EC"/>
    <w:rsid w:val="00471116"/>
    <w:rsid w:val="00471645"/>
    <w:rsid w:val="00472DDF"/>
    <w:rsid w:val="00480B01"/>
    <w:rsid w:val="00481794"/>
    <w:rsid w:val="0048313E"/>
    <w:rsid w:val="0049065B"/>
    <w:rsid w:val="004A61FE"/>
    <w:rsid w:val="004A6FBA"/>
    <w:rsid w:val="004B090C"/>
    <w:rsid w:val="004B3C25"/>
    <w:rsid w:val="004B3E08"/>
    <w:rsid w:val="004B7273"/>
    <w:rsid w:val="004C272E"/>
    <w:rsid w:val="004C77F8"/>
    <w:rsid w:val="004D0488"/>
    <w:rsid w:val="004D2653"/>
    <w:rsid w:val="004D27F1"/>
    <w:rsid w:val="004D316B"/>
    <w:rsid w:val="004D5F8E"/>
    <w:rsid w:val="004D768C"/>
    <w:rsid w:val="004E15F9"/>
    <w:rsid w:val="004E2CBC"/>
    <w:rsid w:val="004E3B95"/>
    <w:rsid w:val="004F0D7A"/>
    <w:rsid w:val="004F6B85"/>
    <w:rsid w:val="00502D19"/>
    <w:rsid w:val="00503B43"/>
    <w:rsid w:val="00503ED9"/>
    <w:rsid w:val="00505844"/>
    <w:rsid w:val="00513627"/>
    <w:rsid w:val="00517C7B"/>
    <w:rsid w:val="00521184"/>
    <w:rsid w:val="00524470"/>
    <w:rsid w:val="00531C60"/>
    <w:rsid w:val="00532212"/>
    <w:rsid w:val="005323AA"/>
    <w:rsid w:val="00543388"/>
    <w:rsid w:val="00545095"/>
    <w:rsid w:val="0055192B"/>
    <w:rsid w:val="00552677"/>
    <w:rsid w:val="00554C80"/>
    <w:rsid w:val="005567F0"/>
    <w:rsid w:val="005600EA"/>
    <w:rsid w:val="0056275C"/>
    <w:rsid w:val="00564958"/>
    <w:rsid w:val="005651EC"/>
    <w:rsid w:val="00571420"/>
    <w:rsid w:val="00573C7D"/>
    <w:rsid w:val="00580DAF"/>
    <w:rsid w:val="00587888"/>
    <w:rsid w:val="00590FE6"/>
    <w:rsid w:val="00591E91"/>
    <w:rsid w:val="0059756D"/>
    <w:rsid w:val="00597991"/>
    <w:rsid w:val="005A3B17"/>
    <w:rsid w:val="005A57D6"/>
    <w:rsid w:val="005A6607"/>
    <w:rsid w:val="005B3095"/>
    <w:rsid w:val="005B6522"/>
    <w:rsid w:val="005C2F0C"/>
    <w:rsid w:val="005C50BA"/>
    <w:rsid w:val="005C5326"/>
    <w:rsid w:val="005D04E4"/>
    <w:rsid w:val="005D4EDE"/>
    <w:rsid w:val="005D5100"/>
    <w:rsid w:val="005D5479"/>
    <w:rsid w:val="005D672A"/>
    <w:rsid w:val="005D710B"/>
    <w:rsid w:val="005D73B9"/>
    <w:rsid w:val="005D7E18"/>
    <w:rsid w:val="00602149"/>
    <w:rsid w:val="00610D4A"/>
    <w:rsid w:val="006126EE"/>
    <w:rsid w:val="00612713"/>
    <w:rsid w:val="00616291"/>
    <w:rsid w:val="006163DF"/>
    <w:rsid w:val="00617AC1"/>
    <w:rsid w:val="00621467"/>
    <w:rsid w:val="00621BE1"/>
    <w:rsid w:val="00623A83"/>
    <w:rsid w:val="006264CD"/>
    <w:rsid w:val="00626A44"/>
    <w:rsid w:val="00626EE9"/>
    <w:rsid w:val="00627375"/>
    <w:rsid w:val="00627C9C"/>
    <w:rsid w:val="00630DDE"/>
    <w:rsid w:val="00633EFC"/>
    <w:rsid w:val="0063458A"/>
    <w:rsid w:val="00634666"/>
    <w:rsid w:val="006366C6"/>
    <w:rsid w:val="00637E99"/>
    <w:rsid w:val="006403DC"/>
    <w:rsid w:val="00645F64"/>
    <w:rsid w:val="006471EF"/>
    <w:rsid w:val="006516F9"/>
    <w:rsid w:val="00652B15"/>
    <w:rsid w:val="006534E6"/>
    <w:rsid w:val="006555FF"/>
    <w:rsid w:val="00655AC1"/>
    <w:rsid w:val="0065665F"/>
    <w:rsid w:val="00661234"/>
    <w:rsid w:val="006628EA"/>
    <w:rsid w:val="00663BF7"/>
    <w:rsid w:val="00672E50"/>
    <w:rsid w:val="00677F56"/>
    <w:rsid w:val="00680CA8"/>
    <w:rsid w:val="00684FCD"/>
    <w:rsid w:val="0068754E"/>
    <w:rsid w:val="00687A75"/>
    <w:rsid w:val="006910A1"/>
    <w:rsid w:val="0069246E"/>
    <w:rsid w:val="00694B3F"/>
    <w:rsid w:val="00695230"/>
    <w:rsid w:val="006958D7"/>
    <w:rsid w:val="006A0E70"/>
    <w:rsid w:val="006A1A1E"/>
    <w:rsid w:val="006A6C5F"/>
    <w:rsid w:val="006A75E2"/>
    <w:rsid w:val="006B032F"/>
    <w:rsid w:val="006B537C"/>
    <w:rsid w:val="006C0CC4"/>
    <w:rsid w:val="006C2B20"/>
    <w:rsid w:val="006C3CDD"/>
    <w:rsid w:val="006C5959"/>
    <w:rsid w:val="006C5A84"/>
    <w:rsid w:val="006D3B8C"/>
    <w:rsid w:val="006D70F9"/>
    <w:rsid w:val="006D7A15"/>
    <w:rsid w:val="006E379E"/>
    <w:rsid w:val="006E3C50"/>
    <w:rsid w:val="006E515B"/>
    <w:rsid w:val="006E53EE"/>
    <w:rsid w:val="006E568A"/>
    <w:rsid w:val="006F4613"/>
    <w:rsid w:val="006F4E63"/>
    <w:rsid w:val="006F4E9F"/>
    <w:rsid w:val="006F5525"/>
    <w:rsid w:val="006F72A5"/>
    <w:rsid w:val="006F78CF"/>
    <w:rsid w:val="00700841"/>
    <w:rsid w:val="007019BC"/>
    <w:rsid w:val="00703386"/>
    <w:rsid w:val="0071030A"/>
    <w:rsid w:val="00712F26"/>
    <w:rsid w:val="00715A85"/>
    <w:rsid w:val="007163A0"/>
    <w:rsid w:val="00724385"/>
    <w:rsid w:val="00725B5E"/>
    <w:rsid w:val="007261AE"/>
    <w:rsid w:val="0072631F"/>
    <w:rsid w:val="007266F0"/>
    <w:rsid w:val="007312C3"/>
    <w:rsid w:val="00732DD2"/>
    <w:rsid w:val="00734F39"/>
    <w:rsid w:val="007401A2"/>
    <w:rsid w:val="00740AA2"/>
    <w:rsid w:val="007440F4"/>
    <w:rsid w:val="00745D92"/>
    <w:rsid w:val="00747B23"/>
    <w:rsid w:val="007501B5"/>
    <w:rsid w:val="00750BE5"/>
    <w:rsid w:val="00751124"/>
    <w:rsid w:val="00751D49"/>
    <w:rsid w:val="00752142"/>
    <w:rsid w:val="00752B9A"/>
    <w:rsid w:val="00753CA2"/>
    <w:rsid w:val="00753F90"/>
    <w:rsid w:val="007575F1"/>
    <w:rsid w:val="007626E7"/>
    <w:rsid w:val="00763F5D"/>
    <w:rsid w:val="00766A00"/>
    <w:rsid w:val="007745ED"/>
    <w:rsid w:val="007755C1"/>
    <w:rsid w:val="00775699"/>
    <w:rsid w:val="00786575"/>
    <w:rsid w:val="00787E64"/>
    <w:rsid w:val="00790918"/>
    <w:rsid w:val="00790FB1"/>
    <w:rsid w:val="0079639B"/>
    <w:rsid w:val="0079780C"/>
    <w:rsid w:val="007A4B2B"/>
    <w:rsid w:val="007A66ED"/>
    <w:rsid w:val="007A7100"/>
    <w:rsid w:val="007A7FE1"/>
    <w:rsid w:val="007B0E95"/>
    <w:rsid w:val="007B22DC"/>
    <w:rsid w:val="007B2DB9"/>
    <w:rsid w:val="007B304C"/>
    <w:rsid w:val="007B75AC"/>
    <w:rsid w:val="007C366E"/>
    <w:rsid w:val="007C4DD2"/>
    <w:rsid w:val="007C6995"/>
    <w:rsid w:val="007D408F"/>
    <w:rsid w:val="007D475B"/>
    <w:rsid w:val="007D4B65"/>
    <w:rsid w:val="007D4E3E"/>
    <w:rsid w:val="007D7A60"/>
    <w:rsid w:val="007E4B3D"/>
    <w:rsid w:val="007F5A9A"/>
    <w:rsid w:val="00802BA8"/>
    <w:rsid w:val="008054EB"/>
    <w:rsid w:val="00806A52"/>
    <w:rsid w:val="00807D6F"/>
    <w:rsid w:val="00812CC9"/>
    <w:rsid w:val="00814CFD"/>
    <w:rsid w:val="008159FD"/>
    <w:rsid w:val="00817E1B"/>
    <w:rsid w:val="00823849"/>
    <w:rsid w:val="0082473F"/>
    <w:rsid w:val="00835A3E"/>
    <w:rsid w:val="0083722C"/>
    <w:rsid w:val="0083764B"/>
    <w:rsid w:val="00840DBB"/>
    <w:rsid w:val="00841561"/>
    <w:rsid w:val="00842458"/>
    <w:rsid w:val="00843C51"/>
    <w:rsid w:val="00845071"/>
    <w:rsid w:val="0084547F"/>
    <w:rsid w:val="0084773E"/>
    <w:rsid w:val="00853DDC"/>
    <w:rsid w:val="00853F8D"/>
    <w:rsid w:val="008555C4"/>
    <w:rsid w:val="008564E4"/>
    <w:rsid w:val="00860FD6"/>
    <w:rsid w:val="00874DEC"/>
    <w:rsid w:val="0087573B"/>
    <w:rsid w:val="00877C89"/>
    <w:rsid w:val="00884E3C"/>
    <w:rsid w:val="00894296"/>
    <w:rsid w:val="00894EFC"/>
    <w:rsid w:val="00896AAA"/>
    <w:rsid w:val="008A342D"/>
    <w:rsid w:val="008A5CB7"/>
    <w:rsid w:val="008A768A"/>
    <w:rsid w:val="008B234F"/>
    <w:rsid w:val="008B4E61"/>
    <w:rsid w:val="008B6709"/>
    <w:rsid w:val="008C2AD1"/>
    <w:rsid w:val="008C35E5"/>
    <w:rsid w:val="008D0AD0"/>
    <w:rsid w:val="008D3768"/>
    <w:rsid w:val="008D65DD"/>
    <w:rsid w:val="008D7C89"/>
    <w:rsid w:val="008E3CD7"/>
    <w:rsid w:val="008E503E"/>
    <w:rsid w:val="008F1DAE"/>
    <w:rsid w:val="008F2412"/>
    <w:rsid w:val="008F4550"/>
    <w:rsid w:val="008F69B6"/>
    <w:rsid w:val="00905778"/>
    <w:rsid w:val="00907B7B"/>
    <w:rsid w:val="00911A4A"/>
    <w:rsid w:val="009121CA"/>
    <w:rsid w:val="00914601"/>
    <w:rsid w:val="00920D5F"/>
    <w:rsid w:val="00925B27"/>
    <w:rsid w:val="00925CFA"/>
    <w:rsid w:val="00926E31"/>
    <w:rsid w:val="00927A3B"/>
    <w:rsid w:val="0093033B"/>
    <w:rsid w:val="00931145"/>
    <w:rsid w:val="0093742A"/>
    <w:rsid w:val="00940181"/>
    <w:rsid w:val="00941554"/>
    <w:rsid w:val="00941D3B"/>
    <w:rsid w:val="009430C1"/>
    <w:rsid w:val="00943175"/>
    <w:rsid w:val="0094529C"/>
    <w:rsid w:val="0094613B"/>
    <w:rsid w:val="00946559"/>
    <w:rsid w:val="0095567A"/>
    <w:rsid w:val="009557FE"/>
    <w:rsid w:val="00955AB9"/>
    <w:rsid w:val="00955C32"/>
    <w:rsid w:val="00964905"/>
    <w:rsid w:val="009669D9"/>
    <w:rsid w:val="00967651"/>
    <w:rsid w:val="00967ABD"/>
    <w:rsid w:val="00972BAB"/>
    <w:rsid w:val="00974760"/>
    <w:rsid w:val="009757FC"/>
    <w:rsid w:val="00977913"/>
    <w:rsid w:val="0098158E"/>
    <w:rsid w:val="00983C04"/>
    <w:rsid w:val="0098412C"/>
    <w:rsid w:val="00992A49"/>
    <w:rsid w:val="00994FE6"/>
    <w:rsid w:val="00995FEC"/>
    <w:rsid w:val="00996C15"/>
    <w:rsid w:val="00997D71"/>
    <w:rsid w:val="009A2EA3"/>
    <w:rsid w:val="009B026D"/>
    <w:rsid w:val="009B066E"/>
    <w:rsid w:val="009B15FE"/>
    <w:rsid w:val="009B306B"/>
    <w:rsid w:val="009B35AA"/>
    <w:rsid w:val="009B4157"/>
    <w:rsid w:val="009B6AB3"/>
    <w:rsid w:val="009C0615"/>
    <w:rsid w:val="009C71F1"/>
    <w:rsid w:val="009D4AAF"/>
    <w:rsid w:val="009D630D"/>
    <w:rsid w:val="009E2520"/>
    <w:rsid w:val="009E5DA8"/>
    <w:rsid w:val="009E684F"/>
    <w:rsid w:val="009E6FF4"/>
    <w:rsid w:val="009F10BC"/>
    <w:rsid w:val="009F1D89"/>
    <w:rsid w:val="00A0250A"/>
    <w:rsid w:val="00A0593C"/>
    <w:rsid w:val="00A16B2A"/>
    <w:rsid w:val="00A3136D"/>
    <w:rsid w:val="00A324BC"/>
    <w:rsid w:val="00A41004"/>
    <w:rsid w:val="00A42F26"/>
    <w:rsid w:val="00A43181"/>
    <w:rsid w:val="00A437DD"/>
    <w:rsid w:val="00A452F4"/>
    <w:rsid w:val="00A51A18"/>
    <w:rsid w:val="00A54FF5"/>
    <w:rsid w:val="00A56670"/>
    <w:rsid w:val="00A60550"/>
    <w:rsid w:val="00A672F7"/>
    <w:rsid w:val="00A6780E"/>
    <w:rsid w:val="00A71915"/>
    <w:rsid w:val="00A74F43"/>
    <w:rsid w:val="00A76C1A"/>
    <w:rsid w:val="00A77525"/>
    <w:rsid w:val="00A8105C"/>
    <w:rsid w:val="00A8172F"/>
    <w:rsid w:val="00A867F1"/>
    <w:rsid w:val="00A87082"/>
    <w:rsid w:val="00A93794"/>
    <w:rsid w:val="00A938EA"/>
    <w:rsid w:val="00A960F9"/>
    <w:rsid w:val="00AA08B4"/>
    <w:rsid w:val="00AA135E"/>
    <w:rsid w:val="00AA1D64"/>
    <w:rsid w:val="00AA2281"/>
    <w:rsid w:val="00AA73C2"/>
    <w:rsid w:val="00AB519C"/>
    <w:rsid w:val="00AC367C"/>
    <w:rsid w:val="00AC41D0"/>
    <w:rsid w:val="00AC4C62"/>
    <w:rsid w:val="00AC4F97"/>
    <w:rsid w:val="00AC61A1"/>
    <w:rsid w:val="00AD1D29"/>
    <w:rsid w:val="00AD2116"/>
    <w:rsid w:val="00AD7BDE"/>
    <w:rsid w:val="00AE07F6"/>
    <w:rsid w:val="00AE2281"/>
    <w:rsid w:val="00AE2A00"/>
    <w:rsid w:val="00AE2A11"/>
    <w:rsid w:val="00AE4CFF"/>
    <w:rsid w:val="00AF48F0"/>
    <w:rsid w:val="00AF7B6F"/>
    <w:rsid w:val="00B00FED"/>
    <w:rsid w:val="00B0612B"/>
    <w:rsid w:val="00B12208"/>
    <w:rsid w:val="00B126B4"/>
    <w:rsid w:val="00B1297C"/>
    <w:rsid w:val="00B16457"/>
    <w:rsid w:val="00B16A5A"/>
    <w:rsid w:val="00B25ACB"/>
    <w:rsid w:val="00B32AE4"/>
    <w:rsid w:val="00B33606"/>
    <w:rsid w:val="00B33625"/>
    <w:rsid w:val="00B36058"/>
    <w:rsid w:val="00B36BFF"/>
    <w:rsid w:val="00B3714D"/>
    <w:rsid w:val="00B37989"/>
    <w:rsid w:val="00B41FE1"/>
    <w:rsid w:val="00B428D0"/>
    <w:rsid w:val="00B44BD7"/>
    <w:rsid w:val="00B46635"/>
    <w:rsid w:val="00B47D29"/>
    <w:rsid w:val="00B50C51"/>
    <w:rsid w:val="00B55DE9"/>
    <w:rsid w:val="00B66DAC"/>
    <w:rsid w:val="00B71F72"/>
    <w:rsid w:val="00B7200B"/>
    <w:rsid w:val="00B73E40"/>
    <w:rsid w:val="00B85C35"/>
    <w:rsid w:val="00B9018E"/>
    <w:rsid w:val="00B92AD7"/>
    <w:rsid w:val="00B92F92"/>
    <w:rsid w:val="00B9393E"/>
    <w:rsid w:val="00B95D26"/>
    <w:rsid w:val="00BA45FC"/>
    <w:rsid w:val="00BA5984"/>
    <w:rsid w:val="00BA64EF"/>
    <w:rsid w:val="00BA7223"/>
    <w:rsid w:val="00BB4375"/>
    <w:rsid w:val="00BB67FF"/>
    <w:rsid w:val="00BC116D"/>
    <w:rsid w:val="00BC1461"/>
    <w:rsid w:val="00BD01AC"/>
    <w:rsid w:val="00BD0C3F"/>
    <w:rsid w:val="00BD184A"/>
    <w:rsid w:val="00BE494C"/>
    <w:rsid w:val="00BF2B00"/>
    <w:rsid w:val="00BF2F43"/>
    <w:rsid w:val="00BF4C95"/>
    <w:rsid w:val="00BF4F04"/>
    <w:rsid w:val="00BF6E09"/>
    <w:rsid w:val="00BF71CF"/>
    <w:rsid w:val="00C002BF"/>
    <w:rsid w:val="00C030EA"/>
    <w:rsid w:val="00C0424F"/>
    <w:rsid w:val="00C04CDE"/>
    <w:rsid w:val="00C054B9"/>
    <w:rsid w:val="00C05DE1"/>
    <w:rsid w:val="00C06577"/>
    <w:rsid w:val="00C115BB"/>
    <w:rsid w:val="00C11B8D"/>
    <w:rsid w:val="00C14AF0"/>
    <w:rsid w:val="00C14BAF"/>
    <w:rsid w:val="00C1567C"/>
    <w:rsid w:val="00C175EC"/>
    <w:rsid w:val="00C2239A"/>
    <w:rsid w:val="00C223E0"/>
    <w:rsid w:val="00C24EA3"/>
    <w:rsid w:val="00C25C8C"/>
    <w:rsid w:val="00C26E20"/>
    <w:rsid w:val="00C270F5"/>
    <w:rsid w:val="00C30EA1"/>
    <w:rsid w:val="00C31DA3"/>
    <w:rsid w:val="00C331A9"/>
    <w:rsid w:val="00C42B22"/>
    <w:rsid w:val="00C435F1"/>
    <w:rsid w:val="00C451CD"/>
    <w:rsid w:val="00C51E42"/>
    <w:rsid w:val="00C6270C"/>
    <w:rsid w:val="00C6359F"/>
    <w:rsid w:val="00C63BCA"/>
    <w:rsid w:val="00C64751"/>
    <w:rsid w:val="00C658EB"/>
    <w:rsid w:val="00C673CC"/>
    <w:rsid w:val="00C702AF"/>
    <w:rsid w:val="00C70756"/>
    <w:rsid w:val="00C71F13"/>
    <w:rsid w:val="00C71F6B"/>
    <w:rsid w:val="00C72603"/>
    <w:rsid w:val="00C730C8"/>
    <w:rsid w:val="00C73577"/>
    <w:rsid w:val="00C75AD2"/>
    <w:rsid w:val="00C7712E"/>
    <w:rsid w:val="00C80285"/>
    <w:rsid w:val="00C81052"/>
    <w:rsid w:val="00C81244"/>
    <w:rsid w:val="00C82045"/>
    <w:rsid w:val="00C83910"/>
    <w:rsid w:val="00C845BC"/>
    <w:rsid w:val="00C84B46"/>
    <w:rsid w:val="00C921F9"/>
    <w:rsid w:val="00C94F67"/>
    <w:rsid w:val="00C951B4"/>
    <w:rsid w:val="00C96202"/>
    <w:rsid w:val="00CA066B"/>
    <w:rsid w:val="00CA3925"/>
    <w:rsid w:val="00CA3AC8"/>
    <w:rsid w:val="00CA6053"/>
    <w:rsid w:val="00CB02D0"/>
    <w:rsid w:val="00CB5E7A"/>
    <w:rsid w:val="00CC10DE"/>
    <w:rsid w:val="00CC253B"/>
    <w:rsid w:val="00CC54EA"/>
    <w:rsid w:val="00CD33EF"/>
    <w:rsid w:val="00CD3550"/>
    <w:rsid w:val="00CD5A5D"/>
    <w:rsid w:val="00CD64C3"/>
    <w:rsid w:val="00CE01A4"/>
    <w:rsid w:val="00CE403D"/>
    <w:rsid w:val="00CE7F43"/>
    <w:rsid w:val="00CF0DE7"/>
    <w:rsid w:val="00CF0ED1"/>
    <w:rsid w:val="00CF1C45"/>
    <w:rsid w:val="00CF74F0"/>
    <w:rsid w:val="00D00C3B"/>
    <w:rsid w:val="00D00E56"/>
    <w:rsid w:val="00D10B7C"/>
    <w:rsid w:val="00D145DB"/>
    <w:rsid w:val="00D15168"/>
    <w:rsid w:val="00D16790"/>
    <w:rsid w:val="00D1694A"/>
    <w:rsid w:val="00D17394"/>
    <w:rsid w:val="00D23255"/>
    <w:rsid w:val="00D27427"/>
    <w:rsid w:val="00D31E01"/>
    <w:rsid w:val="00D47B38"/>
    <w:rsid w:val="00D50376"/>
    <w:rsid w:val="00D5222A"/>
    <w:rsid w:val="00D620BC"/>
    <w:rsid w:val="00D65AD7"/>
    <w:rsid w:val="00D71602"/>
    <w:rsid w:val="00D8105B"/>
    <w:rsid w:val="00D85325"/>
    <w:rsid w:val="00D85DE1"/>
    <w:rsid w:val="00D90661"/>
    <w:rsid w:val="00D91E91"/>
    <w:rsid w:val="00D92D56"/>
    <w:rsid w:val="00DA4140"/>
    <w:rsid w:val="00DB299B"/>
    <w:rsid w:val="00DB4D4B"/>
    <w:rsid w:val="00DB5A60"/>
    <w:rsid w:val="00DC1EC7"/>
    <w:rsid w:val="00DC63E5"/>
    <w:rsid w:val="00DC7467"/>
    <w:rsid w:val="00DD0428"/>
    <w:rsid w:val="00DD49AC"/>
    <w:rsid w:val="00DD5F1E"/>
    <w:rsid w:val="00DD6224"/>
    <w:rsid w:val="00DD72B9"/>
    <w:rsid w:val="00DE1C63"/>
    <w:rsid w:val="00DE3FAE"/>
    <w:rsid w:val="00DE541F"/>
    <w:rsid w:val="00DE712A"/>
    <w:rsid w:val="00E00080"/>
    <w:rsid w:val="00E01ACA"/>
    <w:rsid w:val="00E04721"/>
    <w:rsid w:val="00E1014A"/>
    <w:rsid w:val="00E142E9"/>
    <w:rsid w:val="00E14813"/>
    <w:rsid w:val="00E14B57"/>
    <w:rsid w:val="00E14D23"/>
    <w:rsid w:val="00E23203"/>
    <w:rsid w:val="00E30F48"/>
    <w:rsid w:val="00E31844"/>
    <w:rsid w:val="00E33252"/>
    <w:rsid w:val="00E33C76"/>
    <w:rsid w:val="00E36B23"/>
    <w:rsid w:val="00E40321"/>
    <w:rsid w:val="00E416A4"/>
    <w:rsid w:val="00E42BAB"/>
    <w:rsid w:val="00E42E85"/>
    <w:rsid w:val="00E43EE8"/>
    <w:rsid w:val="00E4400A"/>
    <w:rsid w:val="00E44DC0"/>
    <w:rsid w:val="00E46BA0"/>
    <w:rsid w:val="00E51159"/>
    <w:rsid w:val="00E54448"/>
    <w:rsid w:val="00E60BC8"/>
    <w:rsid w:val="00E61B36"/>
    <w:rsid w:val="00E61EB4"/>
    <w:rsid w:val="00E650AB"/>
    <w:rsid w:val="00E7519E"/>
    <w:rsid w:val="00E7718A"/>
    <w:rsid w:val="00E77D40"/>
    <w:rsid w:val="00E90405"/>
    <w:rsid w:val="00E912A9"/>
    <w:rsid w:val="00E91FC6"/>
    <w:rsid w:val="00E931C4"/>
    <w:rsid w:val="00E9387B"/>
    <w:rsid w:val="00EA2579"/>
    <w:rsid w:val="00EA39E1"/>
    <w:rsid w:val="00EB3A05"/>
    <w:rsid w:val="00EB478C"/>
    <w:rsid w:val="00EB4D8F"/>
    <w:rsid w:val="00EC1D35"/>
    <w:rsid w:val="00EC3E68"/>
    <w:rsid w:val="00EC42B7"/>
    <w:rsid w:val="00EC552F"/>
    <w:rsid w:val="00ED2FDA"/>
    <w:rsid w:val="00ED3D50"/>
    <w:rsid w:val="00EE04C8"/>
    <w:rsid w:val="00EE5AEF"/>
    <w:rsid w:val="00EE6673"/>
    <w:rsid w:val="00EF7DB4"/>
    <w:rsid w:val="00F00B17"/>
    <w:rsid w:val="00F00CDA"/>
    <w:rsid w:val="00F02FD2"/>
    <w:rsid w:val="00F04173"/>
    <w:rsid w:val="00F04706"/>
    <w:rsid w:val="00F122FD"/>
    <w:rsid w:val="00F17E75"/>
    <w:rsid w:val="00F20E44"/>
    <w:rsid w:val="00F2540A"/>
    <w:rsid w:val="00F30DC5"/>
    <w:rsid w:val="00F36B04"/>
    <w:rsid w:val="00F37083"/>
    <w:rsid w:val="00F4103B"/>
    <w:rsid w:val="00F4178D"/>
    <w:rsid w:val="00F41879"/>
    <w:rsid w:val="00F459EB"/>
    <w:rsid w:val="00F462AE"/>
    <w:rsid w:val="00F46B9D"/>
    <w:rsid w:val="00F50FD8"/>
    <w:rsid w:val="00F51796"/>
    <w:rsid w:val="00F53476"/>
    <w:rsid w:val="00F53EA4"/>
    <w:rsid w:val="00F5521B"/>
    <w:rsid w:val="00F56EBD"/>
    <w:rsid w:val="00F65DDE"/>
    <w:rsid w:val="00F81E2E"/>
    <w:rsid w:val="00F84E5B"/>
    <w:rsid w:val="00F86FE1"/>
    <w:rsid w:val="00FA1C9E"/>
    <w:rsid w:val="00FB13D1"/>
    <w:rsid w:val="00FB2E88"/>
    <w:rsid w:val="00FC008D"/>
    <w:rsid w:val="00FC10AD"/>
    <w:rsid w:val="00FC3456"/>
    <w:rsid w:val="00FC3F0E"/>
    <w:rsid w:val="00FC4AAB"/>
    <w:rsid w:val="00FD2983"/>
    <w:rsid w:val="00FE5588"/>
    <w:rsid w:val="00FE6578"/>
    <w:rsid w:val="00FE77B6"/>
    <w:rsid w:val="00FF463F"/>
    <w:rsid w:val="00FF4789"/>
    <w:rsid w:val="00FF7615"/>
    <w:rsid w:val="7058C3B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EC449"/>
  <w15:docId w15:val="{99E5F9DD-1201-4215-8A61-ACDFB163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4BC"/>
    <w:pPr>
      <w:spacing w:after="0" w:line="240" w:lineRule="auto"/>
      <w:ind w:left="720"/>
    </w:pPr>
    <w:rPr>
      <w:rFonts w:ascii="Calibri" w:hAnsi="Calibri" w:cs="Times New Roman"/>
    </w:rPr>
  </w:style>
  <w:style w:type="paragraph" w:styleId="NormalWeb">
    <w:name w:val="Normal (Web)"/>
    <w:basedOn w:val="Normal"/>
    <w:uiPriority w:val="99"/>
    <w:unhideWhenUsed/>
    <w:rsid w:val="008564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291A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1A95"/>
  </w:style>
  <w:style w:type="paragraph" w:styleId="Footer">
    <w:name w:val="footer"/>
    <w:basedOn w:val="Normal"/>
    <w:link w:val="FooterChar"/>
    <w:uiPriority w:val="99"/>
    <w:unhideWhenUsed/>
    <w:rsid w:val="00291A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1A95"/>
  </w:style>
  <w:style w:type="character" w:styleId="CommentReference">
    <w:name w:val="annotation reference"/>
    <w:basedOn w:val="DefaultParagraphFont"/>
    <w:uiPriority w:val="99"/>
    <w:semiHidden/>
    <w:unhideWhenUsed/>
    <w:rsid w:val="00587888"/>
    <w:rPr>
      <w:sz w:val="16"/>
      <w:szCs w:val="16"/>
    </w:rPr>
  </w:style>
  <w:style w:type="paragraph" w:styleId="CommentText">
    <w:name w:val="annotation text"/>
    <w:basedOn w:val="Normal"/>
    <w:link w:val="CommentTextChar"/>
    <w:uiPriority w:val="99"/>
    <w:unhideWhenUsed/>
    <w:rsid w:val="00587888"/>
    <w:pPr>
      <w:spacing w:line="240" w:lineRule="auto"/>
    </w:pPr>
    <w:rPr>
      <w:sz w:val="20"/>
      <w:szCs w:val="20"/>
    </w:rPr>
  </w:style>
  <w:style w:type="character" w:customStyle="1" w:styleId="CommentTextChar">
    <w:name w:val="Comment Text Char"/>
    <w:basedOn w:val="DefaultParagraphFont"/>
    <w:link w:val="CommentText"/>
    <w:uiPriority w:val="99"/>
    <w:rsid w:val="00587888"/>
    <w:rPr>
      <w:sz w:val="20"/>
      <w:szCs w:val="20"/>
    </w:rPr>
  </w:style>
  <w:style w:type="paragraph" w:styleId="CommentSubject">
    <w:name w:val="annotation subject"/>
    <w:basedOn w:val="CommentText"/>
    <w:next w:val="CommentText"/>
    <w:link w:val="CommentSubjectChar"/>
    <w:uiPriority w:val="99"/>
    <w:semiHidden/>
    <w:unhideWhenUsed/>
    <w:rsid w:val="00587888"/>
    <w:rPr>
      <w:b/>
      <w:bCs/>
    </w:rPr>
  </w:style>
  <w:style w:type="character" w:customStyle="1" w:styleId="CommentSubjectChar">
    <w:name w:val="Comment Subject Char"/>
    <w:basedOn w:val="CommentTextChar"/>
    <w:link w:val="CommentSubject"/>
    <w:uiPriority w:val="99"/>
    <w:semiHidden/>
    <w:rsid w:val="00587888"/>
    <w:rPr>
      <w:b/>
      <w:bCs/>
      <w:sz w:val="20"/>
      <w:szCs w:val="20"/>
    </w:rPr>
  </w:style>
  <w:style w:type="paragraph" w:styleId="BalloonText">
    <w:name w:val="Balloon Text"/>
    <w:basedOn w:val="Normal"/>
    <w:link w:val="BalloonTextChar"/>
    <w:uiPriority w:val="99"/>
    <w:semiHidden/>
    <w:unhideWhenUsed/>
    <w:rsid w:val="00587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888"/>
    <w:rPr>
      <w:rFonts w:ascii="Segoe UI" w:hAnsi="Segoe UI" w:cs="Segoe UI"/>
      <w:sz w:val="18"/>
      <w:szCs w:val="18"/>
    </w:rPr>
  </w:style>
  <w:style w:type="paragraph" w:styleId="NoSpacing">
    <w:name w:val="No Spacing"/>
    <w:uiPriority w:val="1"/>
    <w:qFormat/>
    <w:rsid w:val="00043C4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5135">
      <w:bodyDiv w:val="1"/>
      <w:marLeft w:val="0"/>
      <w:marRight w:val="0"/>
      <w:marTop w:val="0"/>
      <w:marBottom w:val="0"/>
      <w:divBdr>
        <w:top w:val="none" w:sz="0" w:space="0" w:color="auto"/>
        <w:left w:val="none" w:sz="0" w:space="0" w:color="auto"/>
        <w:bottom w:val="none" w:sz="0" w:space="0" w:color="auto"/>
        <w:right w:val="none" w:sz="0" w:space="0" w:color="auto"/>
      </w:divBdr>
    </w:div>
    <w:div w:id="1051852951">
      <w:bodyDiv w:val="1"/>
      <w:marLeft w:val="0"/>
      <w:marRight w:val="0"/>
      <w:marTop w:val="0"/>
      <w:marBottom w:val="0"/>
      <w:divBdr>
        <w:top w:val="none" w:sz="0" w:space="0" w:color="auto"/>
        <w:left w:val="none" w:sz="0" w:space="0" w:color="auto"/>
        <w:bottom w:val="none" w:sz="0" w:space="0" w:color="auto"/>
        <w:right w:val="none" w:sz="0" w:space="0" w:color="auto"/>
      </w:divBdr>
    </w:div>
    <w:div w:id="1357466250">
      <w:bodyDiv w:val="1"/>
      <w:marLeft w:val="0"/>
      <w:marRight w:val="0"/>
      <w:marTop w:val="0"/>
      <w:marBottom w:val="0"/>
      <w:divBdr>
        <w:top w:val="none" w:sz="0" w:space="0" w:color="auto"/>
        <w:left w:val="none" w:sz="0" w:space="0" w:color="auto"/>
        <w:bottom w:val="none" w:sz="0" w:space="0" w:color="auto"/>
        <w:right w:val="none" w:sz="0" w:space="0" w:color="auto"/>
      </w:divBdr>
    </w:div>
    <w:div w:id="1615285903">
      <w:bodyDiv w:val="1"/>
      <w:marLeft w:val="0"/>
      <w:marRight w:val="0"/>
      <w:marTop w:val="0"/>
      <w:marBottom w:val="0"/>
      <w:divBdr>
        <w:top w:val="none" w:sz="0" w:space="0" w:color="auto"/>
        <w:left w:val="none" w:sz="0" w:space="0" w:color="auto"/>
        <w:bottom w:val="none" w:sz="0" w:space="0" w:color="auto"/>
        <w:right w:val="none" w:sz="0" w:space="0" w:color="auto"/>
      </w:divBdr>
    </w:div>
    <w:div w:id="17109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5BC88D00F6B4EB2A81BC67B78AD9B" ma:contentTypeVersion="12" ma:contentTypeDescription="Create a new document." ma:contentTypeScope="" ma:versionID="4047821da277c7a4f178d9638b2db22b">
  <xsd:schema xmlns:xsd="http://www.w3.org/2001/XMLSchema" xmlns:xs="http://www.w3.org/2001/XMLSchema" xmlns:p="http://schemas.microsoft.com/office/2006/metadata/properties" xmlns:ns2="7d56b910-66ed-4f03-b9de-9cd5866ff54c" xmlns:ns3="910959ee-77bb-49bb-bdfb-413f27465720" targetNamespace="http://schemas.microsoft.com/office/2006/metadata/properties" ma:root="true" ma:fieldsID="043f157e8d7e45e94ca4ac20cb308c93" ns2:_="" ns3:_="">
    <xsd:import namespace="7d56b910-66ed-4f03-b9de-9cd5866ff54c"/>
    <xsd:import namespace="910959ee-77bb-49bb-bdfb-413f274657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b910-66ed-4f03-b9de-9cd5866ff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959ee-77bb-49bb-bdfb-413f274657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CA8A-8B13-4A30-8FD3-89C66E335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b910-66ed-4f03-b9de-9cd5866ff54c"/>
    <ds:schemaRef ds:uri="910959ee-77bb-49bb-bdfb-413f27465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7889B-4128-4D1F-82CB-BB817A83EDD3}">
  <ds:schemaRefs>
    <ds:schemaRef ds:uri="http://schemas.microsoft.com/sharepoint/v3/contenttype/forms"/>
  </ds:schemaRefs>
</ds:datastoreItem>
</file>

<file path=customXml/itemProps3.xml><?xml version="1.0" encoding="utf-8"?>
<ds:datastoreItem xmlns:ds="http://schemas.openxmlformats.org/officeDocument/2006/customXml" ds:itemID="{ABA50656-1E24-4CCB-BB40-0689CA48CE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807CC-3316-4B6F-ADF8-F571D7A2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3679</Words>
  <Characters>19870</Characters>
  <Application>Microsoft Office Word</Application>
  <DocSecurity>0</DocSecurity>
  <Lines>165</Lines>
  <Paragraphs>47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M.A.E.E</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BONET Hanae</dc:creator>
  <cp:lastModifiedBy>user</cp:lastModifiedBy>
  <cp:revision>4</cp:revision>
  <cp:lastPrinted>2021-11-10T15:05:00Z</cp:lastPrinted>
  <dcterms:created xsi:type="dcterms:W3CDTF">2021-11-12T10:47:00Z</dcterms:created>
  <dcterms:modified xsi:type="dcterms:W3CDTF">2021-11-12T11:08:00Z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0x01010027A5BC88D00F6B4EB2A81BC67B78AD9B</vt:lpwstr>
  </property>
</Properties>
</file>